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C99DE" w14:textId="044641D6" w:rsidR="003953EF" w:rsidRPr="00C16BAF" w:rsidRDefault="003953EF" w:rsidP="003953E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114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A42702" w:rsidRPr="00A42702">
        <w:t xml:space="preserve"> </w:t>
      </w:r>
      <w:r w:rsidR="00A42702" w:rsidRPr="00A42702">
        <w:rPr>
          <w:rFonts w:ascii="Arial" w:hAnsi="Arial"/>
          <w:b/>
          <w:noProof/>
          <w:sz w:val="24"/>
        </w:rPr>
        <w:t>190071</w:t>
      </w:r>
    </w:p>
    <w:p w14:paraId="57E7AD0B" w14:textId="77777777" w:rsidR="003953EF" w:rsidRDefault="003953EF" w:rsidP="003953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21-25 January 2019</w:t>
      </w:r>
    </w:p>
    <w:p w14:paraId="76CCA88F" w14:textId="77777777" w:rsidR="003953EF" w:rsidRPr="00F9716A" w:rsidRDefault="003953EF" w:rsidP="003953EF">
      <w:pPr>
        <w:rPr>
          <w:rFonts w:ascii="Arial" w:hAnsi="Arial" w:cs="Arial"/>
          <w:b/>
          <w:bCs/>
          <w:noProof/>
          <w:sz w:val="24"/>
        </w:rPr>
      </w:pPr>
    </w:p>
    <w:p w14:paraId="246B5BC7" w14:textId="18F18596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3D5703">
        <w:rPr>
          <w:rFonts w:ascii="Arial" w:eastAsia="Batang" w:hAnsi="Arial"/>
          <w:b/>
          <w:lang w:val="en-US" w:eastAsia="zh-CN"/>
        </w:rPr>
        <w:t>Intel</w:t>
      </w:r>
      <w:bookmarkStart w:id="0" w:name="_GoBack"/>
      <w:bookmarkEnd w:id="0"/>
    </w:p>
    <w:p w14:paraId="45ACB570" w14:textId="7D860B02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Discussion on inclusion of Session Timer extension clauses in TS 24.229</w:t>
      </w:r>
    </w:p>
    <w:p w14:paraId="0DB962DB" w14:textId="77777777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C1224E2" w14:textId="562A621F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00158">
        <w:rPr>
          <w:rFonts w:ascii="Arial" w:hAnsi="Arial" w:cs="Arial"/>
          <w:b/>
          <w:bCs/>
        </w:rPr>
        <w:t>Agreement</w:t>
      </w:r>
    </w:p>
    <w:p w14:paraId="3F5F81F1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4E08CBEC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4284009D" w14:textId="77777777" w:rsidR="00D31D1B" w:rsidRDefault="009235D5" w:rsidP="009235D5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7FE66C40" w14:textId="158D95FC" w:rsidR="00132763" w:rsidRPr="003D5703" w:rsidRDefault="00490D65" w:rsidP="003D5703">
      <w:pPr>
        <w:spacing w:line="256" w:lineRule="auto"/>
        <w:rPr>
          <w:rFonts w:ascii="Arial" w:hAnsi="Arial" w:cs="Arial"/>
          <w:sz w:val="16"/>
          <w:szCs w:val="16"/>
          <w:lang w:eastAsia="en-US"/>
        </w:rPr>
      </w:pPr>
      <w:r w:rsidRPr="003D5703">
        <w:rPr>
          <w:rFonts w:ascii="Arial" w:hAnsi="Arial" w:cs="Arial"/>
          <w:sz w:val="16"/>
          <w:szCs w:val="16"/>
        </w:rPr>
        <w:t xml:space="preserve">During RAN5#81 </w:t>
      </w:r>
      <w:r w:rsidR="00950941">
        <w:rPr>
          <w:rFonts w:ascii="Arial" w:hAnsi="Arial" w:cs="Arial"/>
          <w:sz w:val="16"/>
          <w:szCs w:val="16"/>
        </w:rPr>
        <w:t>it was</w:t>
      </w:r>
      <w:r w:rsidR="00132763" w:rsidRPr="003D5703">
        <w:rPr>
          <w:rFonts w:ascii="Arial" w:hAnsi="Arial" w:cs="Arial"/>
          <w:sz w:val="16"/>
          <w:szCs w:val="16"/>
        </w:rPr>
        <w:t xml:space="preserve"> agreed to add test cases in TS 34.229 to cover Session Timer functionality (</w:t>
      </w:r>
      <w:r w:rsidRPr="003D5703">
        <w:rPr>
          <w:rFonts w:ascii="Arial" w:hAnsi="Arial" w:cs="Arial"/>
          <w:sz w:val="16"/>
          <w:szCs w:val="16"/>
        </w:rPr>
        <w:t xml:space="preserve">see </w:t>
      </w:r>
      <w:r w:rsidR="00132763" w:rsidRPr="003D5703">
        <w:rPr>
          <w:rFonts w:ascii="Arial" w:hAnsi="Arial" w:cs="Arial"/>
          <w:sz w:val="16"/>
          <w:szCs w:val="16"/>
        </w:rPr>
        <w:t xml:space="preserve">R5-187775). </w:t>
      </w:r>
      <w:r w:rsidR="00347B28">
        <w:rPr>
          <w:rFonts w:ascii="Arial" w:hAnsi="Arial" w:cs="Arial"/>
          <w:sz w:val="16"/>
          <w:szCs w:val="16"/>
        </w:rPr>
        <w:t xml:space="preserve">Additional </w:t>
      </w:r>
      <w:r w:rsidR="00132763" w:rsidRPr="003D5703">
        <w:rPr>
          <w:rFonts w:ascii="Arial" w:hAnsi="Arial" w:cs="Arial"/>
          <w:sz w:val="16"/>
          <w:szCs w:val="16"/>
        </w:rPr>
        <w:t>TS 24.229 clauses are needed as references in Conformance Requirements for these new test cases.</w:t>
      </w:r>
    </w:p>
    <w:p w14:paraId="5D1865BE" w14:textId="32AB2B88" w:rsidR="006E1AEA" w:rsidRDefault="00267D5D" w:rsidP="006E1AE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Session </w:t>
      </w:r>
      <w:r w:rsidR="00630E69">
        <w:rPr>
          <w:rFonts w:ascii="Arial" w:hAnsi="Arial" w:cs="Arial"/>
          <w:sz w:val="16"/>
          <w:szCs w:val="16"/>
        </w:rPr>
        <w:t>T</w:t>
      </w:r>
      <w:r>
        <w:rPr>
          <w:rFonts w:ascii="Arial" w:hAnsi="Arial" w:cs="Arial"/>
          <w:sz w:val="16"/>
          <w:szCs w:val="16"/>
        </w:rPr>
        <w:t xml:space="preserve">imer is one of the core </w:t>
      </w:r>
      <w:r w:rsidR="005F181E">
        <w:rPr>
          <w:rFonts w:ascii="Arial" w:hAnsi="Arial" w:cs="Arial"/>
          <w:sz w:val="16"/>
          <w:szCs w:val="16"/>
        </w:rPr>
        <w:t xml:space="preserve">SIP </w:t>
      </w:r>
      <w:r>
        <w:rPr>
          <w:rFonts w:ascii="Arial" w:hAnsi="Arial" w:cs="Arial"/>
          <w:sz w:val="16"/>
          <w:szCs w:val="16"/>
        </w:rPr>
        <w:t xml:space="preserve">functionalities </w:t>
      </w:r>
      <w:r w:rsidR="005F181E">
        <w:rPr>
          <w:rFonts w:ascii="Arial" w:hAnsi="Arial" w:cs="Arial"/>
          <w:sz w:val="16"/>
          <w:szCs w:val="16"/>
        </w:rPr>
        <w:t xml:space="preserve">which is </w:t>
      </w:r>
      <w:r>
        <w:rPr>
          <w:rFonts w:ascii="Arial" w:hAnsi="Arial" w:cs="Arial"/>
          <w:sz w:val="16"/>
          <w:szCs w:val="16"/>
        </w:rPr>
        <w:t>defined</w:t>
      </w:r>
      <w:r w:rsidR="005F181E">
        <w:rPr>
          <w:rFonts w:ascii="Arial" w:hAnsi="Arial" w:cs="Arial"/>
          <w:sz w:val="16"/>
          <w:szCs w:val="16"/>
        </w:rPr>
        <w:t xml:space="preserve"> by RFC 4028. </w:t>
      </w:r>
      <w:r w:rsidR="00E97311">
        <w:rPr>
          <w:rFonts w:ascii="Arial" w:hAnsi="Arial" w:cs="Arial"/>
          <w:sz w:val="16"/>
          <w:szCs w:val="16"/>
        </w:rPr>
        <w:t xml:space="preserve">The </w:t>
      </w:r>
      <w:r w:rsidR="00B516CB">
        <w:rPr>
          <w:rFonts w:ascii="Arial" w:hAnsi="Arial" w:cs="Arial"/>
          <w:sz w:val="16"/>
          <w:szCs w:val="16"/>
        </w:rPr>
        <w:t>S</w:t>
      </w:r>
      <w:r w:rsidR="006577D3">
        <w:rPr>
          <w:rFonts w:ascii="Arial" w:hAnsi="Arial" w:cs="Arial"/>
          <w:sz w:val="16"/>
          <w:szCs w:val="16"/>
        </w:rPr>
        <w:t xml:space="preserve">ession </w:t>
      </w:r>
      <w:r w:rsidR="00E97311">
        <w:rPr>
          <w:rFonts w:ascii="Arial" w:hAnsi="Arial" w:cs="Arial"/>
          <w:sz w:val="16"/>
          <w:szCs w:val="16"/>
        </w:rPr>
        <w:t>T</w:t>
      </w:r>
      <w:r w:rsidR="006577D3">
        <w:rPr>
          <w:rFonts w:ascii="Arial" w:hAnsi="Arial" w:cs="Arial"/>
          <w:sz w:val="16"/>
          <w:szCs w:val="16"/>
        </w:rPr>
        <w:t>imer</w:t>
      </w:r>
      <w:r w:rsidR="001946FA">
        <w:rPr>
          <w:rFonts w:ascii="Arial" w:hAnsi="Arial" w:cs="Arial"/>
          <w:sz w:val="16"/>
          <w:szCs w:val="16"/>
        </w:rPr>
        <w:t xml:space="preserve"> extension defines a keepalive mechanism for SIP sessions</w:t>
      </w:r>
      <w:r w:rsidR="006E1AEA">
        <w:rPr>
          <w:rFonts w:ascii="Arial" w:hAnsi="Arial" w:cs="Arial"/>
          <w:sz w:val="16"/>
          <w:szCs w:val="16"/>
        </w:rPr>
        <w:t xml:space="preserve"> which</w:t>
      </w:r>
      <w:r w:rsidR="001946FA">
        <w:rPr>
          <w:rFonts w:ascii="Arial" w:hAnsi="Arial" w:cs="Arial"/>
          <w:sz w:val="16"/>
          <w:szCs w:val="16"/>
        </w:rPr>
        <w:t xml:space="preserve"> is </w:t>
      </w:r>
      <w:r w:rsidR="006577D3">
        <w:rPr>
          <w:rFonts w:ascii="Arial" w:hAnsi="Arial" w:cs="Arial"/>
          <w:sz w:val="16"/>
          <w:szCs w:val="16"/>
        </w:rPr>
        <w:t xml:space="preserve">important for UEs </w:t>
      </w:r>
      <w:r w:rsidR="004C5B58">
        <w:rPr>
          <w:rFonts w:ascii="Arial" w:hAnsi="Arial" w:cs="Arial"/>
          <w:sz w:val="16"/>
          <w:szCs w:val="16"/>
        </w:rPr>
        <w:t xml:space="preserve">and call stateful proxies </w:t>
      </w:r>
      <w:r w:rsidR="001946FA">
        <w:rPr>
          <w:rFonts w:ascii="Arial" w:hAnsi="Arial" w:cs="Arial"/>
          <w:sz w:val="16"/>
          <w:szCs w:val="16"/>
        </w:rPr>
        <w:t>to detect session</w:t>
      </w:r>
      <w:r w:rsidR="006375BB">
        <w:rPr>
          <w:rFonts w:ascii="Arial" w:hAnsi="Arial" w:cs="Arial"/>
          <w:sz w:val="16"/>
          <w:szCs w:val="16"/>
        </w:rPr>
        <w:t xml:space="preserve"> terminations and</w:t>
      </w:r>
      <w:r w:rsidR="001946FA">
        <w:rPr>
          <w:rFonts w:ascii="Arial" w:hAnsi="Arial" w:cs="Arial"/>
          <w:sz w:val="16"/>
          <w:szCs w:val="16"/>
        </w:rPr>
        <w:t xml:space="preserve"> timeouts</w:t>
      </w:r>
      <w:r w:rsidR="006375BB">
        <w:rPr>
          <w:rFonts w:ascii="Arial" w:hAnsi="Arial" w:cs="Arial"/>
          <w:sz w:val="16"/>
          <w:szCs w:val="16"/>
        </w:rPr>
        <w:t xml:space="preserve"> in cases of network/UE errors.</w:t>
      </w:r>
    </w:p>
    <w:p w14:paraId="4B15A59F" w14:textId="190F0A4F" w:rsidR="001302AA" w:rsidRDefault="003D4CAB" w:rsidP="005F181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Session Timer extension is listed as optional user capability in </w:t>
      </w:r>
      <w:r w:rsidR="005F181E">
        <w:rPr>
          <w:rFonts w:ascii="Arial" w:hAnsi="Arial" w:cs="Arial"/>
          <w:sz w:val="16"/>
          <w:szCs w:val="16"/>
        </w:rPr>
        <w:t>TS 24.229</w:t>
      </w:r>
      <w:r w:rsidR="006375BB">
        <w:rPr>
          <w:rFonts w:ascii="Arial" w:hAnsi="Arial" w:cs="Arial"/>
          <w:sz w:val="16"/>
          <w:szCs w:val="16"/>
        </w:rPr>
        <w:t xml:space="preserve"> </w:t>
      </w:r>
      <w:r w:rsidR="001302AA">
        <w:rPr>
          <w:rFonts w:ascii="Arial" w:hAnsi="Arial" w:cs="Arial"/>
          <w:sz w:val="16"/>
          <w:szCs w:val="16"/>
        </w:rPr>
        <w:t>and there are no specific clauses to explain the expected behaviour of UE when this extension is supported.</w:t>
      </w:r>
      <w:r w:rsidR="00DA78C4">
        <w:rPr>
          <w:rFonts w:ascii="Arial" w:hAnsi="Arial" w:cs="Arial"/>
          <w:sz w:val="16"/>
          <w:szCs w:val="16"/>
        </w:rPr>
        <w:t xml:space="preserve"> </w:t>
      </w:r>
      <w:r w:rsidR="00EA22FF">
        <w:rPr>
          <w:rFonts w:ascii="Arial" w:hAnsi="Arial" w:cs="Arial"/>
          <w:sz w:val="16"/>
          <w:szCs w:val="16"/>
        </w:rPr>
        <w:t>D</w:t>
      </w:r>
      <w:r w:rsidR="00DA78C4">
        <w:rPr>
          <w:rFonts w:ascii="Arial" w:hAnsi="Arial" w:cs="Arial"/>
          <w:sz w:val="16"/>
          <w:szCs w:val="16"/>
        </w:rPr>
        <w:t xml:space="preserve">ifferent </w:t>
      </w:r>
      <w:r w:rsidR="008B34F3">
        <w:rPr>
          <w:rFonts w:ascii="Arial" w:hAnsi="Arial" w:cs="Arial"/>
          <w:sz w:val="16"/>
          <w:szCs w:val="16"/>
        </w:rPr>
        <w:t xml:space="preserve">network </w:t>
      </w:r>
      <w:r w:rsidR="00DA78C4">
        <w:rPr>
          <w:rFonts w:ascii="Arial" w:hAnsi="Arial" w:cs="Arial"/>
          <w:sz w:val="16"/>
          <w:szCs w:val="16"/>
        </w:rPr>
        <w:t xml:space="preserve">operators </w:t>
      </w:r>
      <w:r w:rsidR="008B34F3">
        <w:rPr>
          <w:rFonts w:ascii="Arial" w:hAnsi="Arial" w:cs="Arial"/>
          <w:sz w:val="16"/>
          <w:szCs w:val="16"/>
        </w:rPr>
        <w:t>have</w:t>
      </w:r>
      <w:r w:rsidR="00DA78C4">
        <w:rPr>
          <w:rFonts w:ascii="Arial" w:hAnsi="Arial" w:cs="Arial"/>
          <w:sz w:val="16"/>
          <w:szCs w:val="16"/>
        </w:rPr>
        <w:t xml:space="preserve"> </w:t>
      </w:r>
      <w:r w:rsidR="00EA22FF">
        <w:rPr>
          <w:rFonts w:ascii="Arial" w:hAnsi="Arial" w:cs="Arial"/>
          <w:sz w:val="16"/>
          <w:szCs w:val="16"/>
        </w:rPr>
        <w:t xml:space="preserve">defined </w:t>
      </w:r>
      <w:r w:rsidR="00DA78C4">
        <w:rPr>
          <w:rFonts w:ascii="Arial" w:hAnsi="Arial" w:cs="Arial"/>
          <w:sz w:val="16"/>
          <w:szCs w:val="16"/>
        </w:rPr>
        <w:t xml:space="preserve">their </w:t>
      </w:r>
      <w:r w:rsidR="008B34F3">
        <w:rPr>
          <w:rFonts w:ascii="Arial" w:hAnsi="Arial" w:cs="Arial"/>
          <w:sz w:val="16"/>
          <w:szCs w:val="16"/>
        </w:rPr>
        <w:t>own requirements but very few of them cover open ended cases. RFC 4028</w:t>
      </w:r>
      <w:r w:rsidR="009E6C51">
        <w:rPr>
          <w:rFonts w:ascii="Arial" w:hAnsi="Arial" w:cs="Arial"/>
          <w:sz w:val="16"/>
          <w:szCs w:val="16"/>
        </w:rPr>
        <w:t xml:space="preserve"> as well leaves many cases optional and open for interpretations. This </w:t>
      </w:r>
      <w:r w:rsidR="001302AA">
        <w:rPr>
          <w:rFonts w:ascii="Arial" w:hAnsi="Arial" w:cs="Arial"/>
          <w:sz w:val="16"/>
          <w:szCs w:val="16"/>
        </w:rPr>
        <w:t xml:space="preserve">leads to </w:t>
      </w:r>
      <w:r w:rsidR="006E1AEA">
        <w:rPr>
          <w:rFonts w:ascii="Arial" w:hAnsi="Arial" w:cs="Arial"/>
          <w:sz w:val="16"/>
          <w:szCs w:val="16"/>
        </w:rPr>
        <w:t xml:space="preserve">different interpretations and </w:t>
      </w:r>
      <w:r w:rsidR="001302AA">
        <w:rPr>
          <w:rFonts w:ascii="Arial" w:hAnsi="Arial" w:cs="Arial"/>
          <w:sz w:val="16"/>
          <w:szCs w:val="16"/>
        </w:rPr>
        <w:t>ambiguous open ended scenarios</w:t>
      </w:r>
      <w:r w:rsidR="009E6C51">
        <w:rPr>
          <w:rFonts w:ascii="Arial" w:hAnsi="Arial" w:cs="Arial"/>
          <w:sz w:val="16"/>
          <w:szCs w:val="16"/>
        </w:rPr>
        <w:t xml:space="preserve"> causing</w:t>
      </w:r>
      <w:r w:rsidR="001302AA">
        <w:rPr>
          <w:rFonts w:ascii="Arial" w:hAnsi="Arial" w:cs="Arial"/>
          <w:sz w:val="16"/>
          <w:szCs w:val="16"/>
        </w:rPr>
        <w:t xml:space="preserve"> interoperability issues like session refresh not happening by either of the UEs, or session refresh happening from both the UEs</w:t>
      </w:r>
      <w:r w:rsidR="009E6C51">
        <w:rPr>
          <w:rFonts w:ascii="Arial" w:hAnsi="Arial" w:cs="Arial"/>
          <w:sz w:val="16"/>
          <w:szCs w:val="16"/>
        </w:rPr>
        <w:t>.</w:t>
      </w:r>
      <w:r w:rsidR="001302AA">
        <w:rPr>
          <w:rFonts w:ascii="Arial" w:hAnsi="Arial" w:cs="Arial"/>
          <w:sz w:val="16"/>
          <w:szCs w:val="16"/>
        </w:rPr>
        <w:t xml:space="preserve"> </w:t>
      </w:r>
      <w:r w:rsidR="009E6C51">
        <w:rPr>
          <w:rFonts w:ascii="Arial" w:hAnsi="Arial" w:cs="Arial"/>
          <w:sz w:val="16"/>
          <w:szCs w:val="16"/>
        </w:rPr>
        <w:t>This</w:t>
      </w:r>
      <w:r w:rsidR="001302AA" w:rsidRPr="004537E0">
        <w:rPr>
          <w:rFonts w:ascii="Arial" w:hAnsi="Arial" w:cs="Arial"/>
          <w:sz w:val="16"/>
          <w:szCs w:val="16"/>
        </w:rPr>
        <w:t xml:space="preserve"> results in the </w:t>
      </w:r>
      <w:r w:rsidR="001302AA">
        <w:rPr>
          <w:rFonts w:ascii="Arial" w:hAnsi="Arial" w:cs="Arial"/>
          <w:sz w:val="16"/>
          <w:szCs w:val="16"/>
        </w:rPr>
        <w:t>session remaining in lingering state for longer duration at UE and proxies even after termination from one end.</w:t>
      </w:r>
    </w:p>
    <w:p w14:paraId="0C041AA5" w14:textId="7DD3070F" w:rsidR="00F862E0" w:rsidRDefault="009E6C51" w:rsidP="005F181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On the other side, </w:t>
      </w:r>
      <w:r w:rsidR="00122E0B">
        <w:rPr>
          <w:rFonts w:ascii="Arial" w:hAnsi="Arial" w:cs="Arial"/>
          <w:sz w:val="16"/>
          <w:szCs w:val="16"/>
        </w:rPr>
        <w:t xml:space="preserve">GSMA </w:t>
      </w:r>
      <w:r w:rsidR="001302AA">
        <w:rPr>
          <w:rFonts w:ascii="Arial" w:hAnsi="Arial" w:cs="Arial"/>
          <w:sz w:val="16"/>
          <w:szCs w:val="16"/>
        </w:rPr>
        <w:t xml:space="preserve">IR92 mandates </w:t>
      </w:r>
      <w:r w:rsidR="00630E69">
        <w:rPr>
          <w:rFonts w:ascii="Arial" w:hAnsi="Arial" w:cs="Arial"/>
          <w:sz w:val="16"/>
          <w:szCs w:val="16"/>
        </w:rPr>
        <w:t>Session Timer</w:t>
      </w:r>
      <w:r w:rsidR="006577D3">
        <w:rPr>
          <w:rFonts w:ascii="Arial" w:hAnsi="Arial" w:cs="Arial"/>
          <w:sz w:val="16"/>
          <w:szCs w:val="16"/>
        </w:rPr>
        <w:t xml:space="preserve"> </w:t>
      </w:r>
      <w:r w:rsidR="001302AA">
        <w:rPr>
          <w:rFonts w:ascii="Arial" w:hAnsi="Arial" w:cs="Arial"/>
          <w:sz w:val="16"/>
          <w:szCs w:val="16"/>
        </w:rPr>
        <w:t xml:space="preserve">extension </w:t>
      </w:r>
      <w:r w:rsidR="006577D3">
        <w:rPr>
          <w:rFonts w:ascii="Arial" w:hAnsi="Arial" w:cs="Arial"/>
          <w:sz w:val="16"/>
          <w:szCs w:val="16"/>
        </w:rPr>
        <w:t xml:space="preserve">support </w:t>
      </w:r>
      <w:r w:rsidR="001302AA">
        <w:rPr>
          <w:rFonts w:ascii="Arial" w:hAnsi="Arial" w:cs="Arial"/>
          <w:sz w:val="16"/>
          <w:szCs w:val="16"/>
        </w:rPr>
        <w:t xml:space="preserve">and has exact clauses for </w:t>
      </w:r>
      <w:r w:rsidR="003D4CAB">
        <w:rPr>
          <w:rFonts w:ascii="Arial" w:hAnsi="Arial" w:cs="Arial"/>
          <w:sz w:val="16"/>
          <w:szCs w:val="16"/>
        </w:rPr>
        <w:t>supporting</w:t>
      </w:r>
      <w:r w:rsidR="001302AA">
        <w:rPr>
          <w:rFonts w:ascii="Arial" w:hAnsi="Arial" w:cs="Arial"/>
          <w:sz w:val="16"/>
          <w:szCs w:val="16"/>
        </w:rPr>
        <w:t xml:space="preserve"> this extension. </w:t>
      </w:r>
      <w:r w:rsidR="008B34F3">
        <w:rPr>
          <w:rFonts w:ascii="Arial" w:hAnsi="Arial" w:cs="Arial"/>
          <w:sz w:val="16"/>
          <w:szCs w:val="16"/>
        </w:rPr>
        <w:t>Similar clarity is missing in TS 24.229, t</w:t>
      </w:r>
      <w:r w:rsidR="00D102E4">
        <w:rPr>
          <w:rFonts w:ascii="Arial" w:hAnsi="Arial" w:cs="Arial"/>
          <w:sz w:val="16"/>
          <w:szCs w:val="16"/>
        </w:rPr>
        <w:t>herefore,</w:t>
      </w:r>
      <w:r w:rsidR="006577D3">
        <w:rPr>
          <w:rFonts w:ascii="Arial" w:hAnsi="Arial" w:cs="Arial"/>
          <w:sz w:val="16"/>
          <w:szCs w:val="16"/>
        </w:rPr>
        <w:t xml:space="preserve"> it is crucial to have </w:t>
      </w:r>
      <w:r w:rsidR="008B34F3">
        <w:rPr>
          <w:rFonts w:ascii="Arial" w:hAnsi="Arial" w:cs="Arial"/>
          <w:sz w:val="16"/>
          <w:szCs w:val="16"/>
        </w:rPr>
        <w:t>necessary clauses for standardizing</w:t>
      </w:r>
      <w:r w:rsidR="006577D3">
        <w:rPr>
          <w:rFonts w:ascii="Arial" w:hAnsi="Arial" w:cs="Arial"/>
          <w:sz w:val="16"/>
          <w:szCs w:val="16"/>
        </w:rPr>
        <w:t xml:space="preserve"> expected behaviour</w:t>
      </w:r>
      <w:r w:rsidR="008B34F3">
        <w:rPr>
          <w:rFonts w:ascii="Arial" w:hAnsi="Arial" w:cs="Arial"/>
          <w:sz w:val="16"/>
          <w:szCs w:val="16"/>
        </w:rPr>
        <w:t xml:space="preserve"> for this extension</w:t>
      </w:r>
      <w:r w:rsidR="006577D3">
        <w:rPr>
          <w:rFonts w:ascii="Arial" w:hAnsi="Arial" w:cs="Arial"/>
          <w:sz w:val="16"/>
          <w:szCs w:val="16"/>
        </w:rPr>
        <w:t>.</w:t>
      </w:r>
    </w:p>
    <w:p w14:paraId="147EDFA5" w14:textId="77777777" w:rsidR="005F181E" w:rsidRDefault="005F181E" w:rsidP="005F181E">
      <w:pPr>
        <w:rPr>
          <w:rFonts w:ascii="Arial" w:hAnsi="Arial" w:cs="Arial"/>
          <w:sz w:val="16"/>
          <w:szCs w:val="16"/>
        </w:rPr>
      </w:pPr>
    </w:p>
    <w:p w14:paraId="62567D27" w14:textId="77777777" w:rsidR="00D31D1B" w:rsidRDefault="009235D5" w:rsidP="009235D5">
      <w:pPr>
        <w:pStyle w:val="Heading2"/>
      </w:pPr>
      <w:r>
        <w:t>2.</w:t>
      </w:r>
      <w:r>
        <w:tab/>
      </w:r>
      <w:r w:rsidR="00D43C1B">
        <w:t>Discussion</w:t>
      </w:r>
    </w:p>
    <w:p w14:paraId="2B0C348F" w14:textId="7CF2B281" w:rsidR="00DF2464" w:rsidRDefault="009E6C51" w:rsidP="00DF246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Aim of this discussion is to streamline Session Timer UE behaviour by including necessary clauses in TS 24.229</w:t>
      </w:r>
      <w:r w:rsidR="00B13BA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TS 24.229 should have base set of clauses</w:t>
      </w:r>
      <w:r w:rsidR="00A969D6">
        <w:rPr>
          <w:rFonts w:ascii="Arial" w:hAnsi="Arial" w:cs="Arial"/>
          <w:sz w:val="16"/>
          <w:szCs w:val="16"/>
        </w:rPr>
        <w:t xml:space="preserve"> </w:t>
      </w:r>
      <w:r w:rsidR="00A969D6" w:rsidRPr="00F85B54">
        <w:rPr>
          <w:rFonts w:ascii="Arial" w:hAnsi="Arial" w:cs="Arial"/>
          <w:sz w:val="16"/>
          <w:szCs w:val="16"/>
        </w:rPr>
        <w:t xml:space="preserve">instead of each operator defining their own requirements </w:t>
      </w:r>
      <w:r w:rsidRPr="00F85B54">
        <w:rPr>
          <w:rFonts w:ascii="Arial" w:hAnsi="Arial" w:cs="Arial"/>
          <w:sz w:val="16"/>
          <w:szCs w:val="16"/>
        </w:rPr>
        <w:t>to remove the ambiguities</w:t>
      </w:r>
      <w:r w:rsidR="006C0E79" w:rsidRPr="00F85B54">
        <w:rPr>
          <w:rFonts w:ascii="Arial" w:hAnsi="Arial" w:cs="Arial"/>
          <w:sz w:val="16"/>
          <w:szCs w:val="16"/>
        </w:rPr>
        <w:t xml:space="preserve"> and </w:t>
      </w:r>
      <w:r w:rsidR="004D29EB" w:rsidRPr="00F85B54">
        <w:rPr>
          <w:rFonts w:ascii="Arial" w:hAnsi="Arial" w:cs="Arial"/>
          <w:sz w:val="16"/>
          <w:szCs w:val="16"/>
        </w:rPr>
        <w:t xml:space="preserve">to avoid </w:t>
      </w:r>
      <w:r w:rsidR="00A969D6" w:rsidRPr="00F85B54">
        <w:rPr>
          <w:rFonts w:ascii="Arial" w:hAnsi="Arial" w:cs="Arial"/>
          <w:sz w:val="16"/>
          <w:szCs w:val="16"/>
        </w:rPr>
        <w:t>interoperability issues f</w:t>
      </w:r>
      <w:r w:rsidR="006C0E79" w:rsidRPr="00F85B54">
        <w:rPr>
          <w:rFonts w:ascii="Arial" w:hAnsi="Arial" w:cs="Arial"/>
          <w:sz w:val="16"/>
          <w:szCs w:val="16"/>
        </w:rPr>
        <w:t>or this extension.</w:t>
      </w:r>
    </w:p>
    <w:p w14:paraId="0E49214D" w14:textId="0FC445C6" w:rsidR="00ED3543" w:rsidRDefault="00F82C97" w:rsidP="00F82C97">
      <w:pPr>
        <w:pStyle w:val="Heading5"/>
        <w:ind w:left="1134" w:hanging="1134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 w:rsidR="00ED3543">
        <w:rPr>
          <w:lang w:eastAsia="zh-CN"/>
        </w:rPr>
        <w:t xml:space="preserve">Existing </w:t>
      </w:r>
      <w:r w:rsidR="007B5A40">
        <w:rPr>
          <w:lang w:eastAsia="zh-CN"/>
        </w:rPr>
        <w:t>clauses</w:t>
      </w:r>
      <w:r w:rsidR="00E97311">
        <w:rPr>
          <w:lang w:eastAsia="zh-CN"/>
        </w:rPr>
        <w:t xml:space="preserve"> </w:t>
      </w:r>
      <w:r w:rsidR="009E6C51">
        <w:rPr>
          <w:lang w:eastAsia="zh-CN"/>
        </w:rPr>
        <w:t>in TS 24.229</w:t>
      </w:r>
    </w:p>
    <w:p w14:paraId="09930A29" w14:textId="56646EDF" w:rsidR="00686350" w:rsidRPr="009770E9" w:rsidRDefault="006C0E79" w:rsidP="00F1574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TS 2</w:t>
      </w:r>
      <w:r w:rsidR="00F1574F" w:rsidRPr="009770E9">
        <w:rPr>
          <w:rFonts w:ascii="Arial" w:hAnsi="Arial" w:cs="Arial"/>
          <w:sz w:val="16"/>
          <w:szCs w:val="16"/>
        </w:rPr>
        <w:t>4.229</w:t>
      </w:r>
      <w:r>
        <w:rPr>
          <w:rFonts w:ascii="Arial" w:hAnsi="Arial" w:cs="Arial"/>
          <w:sz w:val="16"/>
          <w:szCs w:val="16"/>
        </w:rPr>
        <w:t xml:space="preserve"> lists Session Timer as an optional UE capability as </w:t>
      </w:r>
      <w:r w:rsidRPr="00F85B54">
        <w:rPr>
          <w:rFonts w:ascii="Arial" w:hAnsi="Arial" w:cs="Arial"/>
          <w:sz w:val="16"/>
          <w:szCs w:val="16"/>
        </w:rPr>
        <w:t xml:space="preserve">per </w:t>
      </w:r>
      <w:r w:rsidR="003B1495" w:rsidRPr="00F85B54">
        <w:rPr>
          <w:rFonts w:ascii="Arial" w:hAnsi="Arial" w:cs="Arial"/>
          <w:sz w:val="16"/>
          <w:szCs w:val="16"/>
        </w:rPr>
        <w:t xml:space="preserve">RFC </w:t>
      </w:r>
      <w:r w:rsidRPr="00F85B54">
        <w:rPr>
          <w:rFonts w:ascii="Arial" w:hAnsi="Arial" w:cs="Arial"/>
          <w:sz w:val="16"/>
          <w:szCs w:val="16"/>
        </w:rPr>
        <w:t>4028</w:t>
      </w:r>
      <w:r w:rsidR="00F1574F" w:rsidRPr="009770E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="0061472B">
        <w:rPr>
          <w:rFonts w:ascii="Arial" w:hAnsi="Arial" w:cs="Arial"/>
          <w:sz w:val="16"/>
          <w:szCs w:val="16"/>
        </w:rPr>
        <w:t>S</w:t>
      </w:r>
      <w:r w:rsidR="00EA22FF">
        <w:rPr>
          <w:rFonts w:ascii="Arial" w:hAnsi="Arial" w:cs="Arial"/>
          <w:sz w:val="16"/>
          <w:szCs w:val="16"/>
        </w:rPr>
        <w:t xml:space="preserve">ection </w:t>
      </w:r>
      <w:r w:rsidR="00EA22FF" w:rsidRPr="003D5703">
        <w:rPr>
          <w:rFonts w:ascii="Arial" w:hAnsi="Arial" w:cs="Arial"/>
          <w:sz w:val="16"/>
          <w:szCs w:val="16"/>
        </w:rPr>
        <w:t xml:space="preserve">5.1.2A.1.1 </w:t>
      </w:r>
      <w:r w:rsidR="00EA22FF">
        <w:rPr>
          <w:rFonts w:ascii="Arial" w:hAnsi="Arial" w:cs="Arial"/>
          <w:sz w:val="16"/>
          <w:szCs w:val="16"/>
        </w:rPr>
        <w:t>has</w:t>
      </w:r>
      <w:r w:rsidR="00EA22FF" w:rsidRPr="003D5703">
        <w:rPr>
          <w:rFonts w:ascii="Arial" w:hAnsi="Arial" w:cs="Arial"/>
          <w:sz w:val="16"/>
          <w:szCs w:val="16"/>
        </w:rPr>
        <w:t xml:space="preserve"> the </w:t>
      </w:r>
      <w:r>
        <w:rPr>
          <w:rFonts w:ascii="Arial" w:hAnsi="Arial" w:cs="Arial"/>
          <w:sz w:val="16"/>
          <w:szCs w:val="16"/>
        </w:rPr>
        <w:t xml:space="preserve">only clause in </w:t>
      </w:r>
      <w:r w:rsidR="00686350" w:rsidRPr="009770E9">
        <w:rPr>
          <w:rFonts w:ascii="Arial" w:hAnsi="Arial" w:cs="Arial"/>
          <w:sz w:val="16"/>
          <w:szCs w:val="16"/>
        </w:rPr>
        <w:t xml:space="preserve">UE </w:t>
      </w:r>
      <w:r>
        <w:rPr>
          <w:rFonts w:ascii="Arial" w:hAnsi="Arial" w:cs="Arial"/>
          <w:sz w:val="16"/>
          <w:szCs w:val="16"/>
        </w:rPr>
        <w:t xml:space="preserve">sections which is for </w:t>
      </w:r>
      <w:r w:rsidR="00686350" w:rsidRPr="009770E9">
        <w:rPr>
          <w:rFonts w:ascii="Arial" w:hAnsi="Arial" w:cs="Arial"/>
          <w:sz w:val="16"/>
          <w:szCs w:val="16"/>
        </w:rPr>
        <w:t xml:space="preserve">handling 422 Session Interval Too Small </w:t>
      </w:r>
      <w:r>
        <w:rPr>
          <w:rFonts w:ascii="Arial" w:hAnsi="Arial" w:cs="Arial"/>
          <w:sz w:val="16"/>
          <w:szCs w:val="16"/>
        </w:rPr>
        <w:t>response to initial INVITE</w:t>
      </w:r>
      <w:r w:rsidR="00686350" w:rsidRPr="009770E9">
        <w:rPr>
          <w:rFonts w:ascii="Arial" w:hAnsi="Arial" w:cs="Arial"/>
          <w:sz w:val="16"/>
          <w:szCs w:val="16"/>
        </w:rPr>
        <w:t>.</w:t>
      </w:r>
    </w:p>
    <w:p w14:paraId="68F98CF3" w14:textId="6469B745" w:rsidR="00F1574F" w:rsidRPr="009770E9" w:rsidRDefault="006C0E79" w:rsidP="00F1574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UE </w:t>
      </w:r>
      <w:r w:rsidR="00EA22FF">
        <w:rPr>
          <w:rFonts w:ascii="Arial" w:hAnsi="Arial" w:cs="Arial"/>
          <w:sz w:val="16"/>
          <w:szCs w:val="16"/>
        </w:rPr>
        <w:t xml:space="preserve">procedures </w:t>
      </w:r>
      <w:r>
        <w:rPr>
          <w:rFonts w:ascii="Arial" w:hAnsi="Arial" w:cs="Arial"/>
          <w:sz w:val="16"/>
          <w:szCs w:val="16"/>
        </w:rPr>
        <w:t xml:space="preserve">while sending initial INVITE, </w:t>
      </w:r>
      <w:r w:rsidR="003D4CAB">
        <w:rPr>
          <w:rFonts w:ascii="Arial" w:hAnsi="Arial" w:cs="Arial"/>
          <w:sz w:val="16"/>
          <w:szCs w:val="16"/>
        </w:rPr>
        <w:t>handling 200 OK</w:t>
      </w:r>
      <w:r w:rsidR="00F35E69">
        <w:rPr>
          <w:rFonts w:ascii="Arial" w:hAnsi="Arial" w:cs="Arial"/>
          <w:sz w:val="16"/>
          <w:szCs w:val="16"/>
        </w:rPr>
        <w:t xml:space="preserve"> and</w:t>
      </w:r>
      <w:r>
        <w:rPr>
          <w:rFonts w:ascii="Arial" w:hAnsi="Arial" w:cs="Arial"/>
          <w:sz w:val="16"/>
          <w:szCs w:val="16"/>
        </w:rPr>
        <w:t xml:space="preserve"> MT INVITE with different Session Timer headers </w:t>
      </w:r>
      <w:r w:rsidR="00686350" w:rsidRPr="009770E9">
        <w:rPr>
          <w:rFonts w:ascii="Arial" w:hAnsi="Arial" w:cs="Arial"/>
          <w:sz w:val="16"/>
          <w:szCs w:val="16"/>
        </w:rPr>
        <w:t>is not covered.</w:t>
      </w:r>
      <w:r w:rsidR="003D4CAB">
        <w:rPr>
          <w:rFonts w:ascii="Arial" w:hAnsi="Arial" w:cs="Arial"/>
          <w:sz w:val="16"/>
          <w:szCs w:val="16"/>
        </w:rPr>
        <w:t xml:space="preserve"> Also procedures to generate and process periodic refreshes are missing.</w:t>
      </w:r>
    </w:p>
    <w:p w14:paraId="48A1401C" w14:textId="254DE809" w:rsidR="00ED3543" w:rsidRDefault="00D23605" w:rsidP="00D23605">
      <w:pPr>
        <w:pStyle w:val="Heading5"/>
        <w:ind w:left="1134" w:hanging="1134"/>
        <w:rPr>
          <w:lang w:eastAsia="zh-CN"/>
        </w:rPr>
      </w:pPr>
      <w:r>
        <w:rPr>
          <w:lang w:eastAsia="zh-CN"/>
        </w:rPr>
        <w:t xml:space="preserve">2.2 </w:t>
      </w:r>
      <w:r>
        <w:rPr>
          <w:lang w:eastAsia="zh-CN"/>
        </w:rPr>
        <w:tab/>
      </w:r>
      <w:r w:rsidR="00ED3543">
        <w:rPr>
          <w:lang w:eastAsia="zh-CN"/>
        </w:rPr>
        <w:t xml:space="preserve">Need of </w:t>
      </w:r>
      <w:r w:rsidR="00630E69">
        <w:rPr>
          <w:lang w:eastAsia="zh-CN"/>
        </w:rPr>
        <w:t>Session Timer</w:t>
      </w:r>
      <w:r w:rsidR="00ED3543">
        <w:rPr>
          <w:lang w:eastAsia="zh-CN"/>
        </w:rPr>
        <w:t xml:space="preserve"> </w:t>
      </w:r>
      <w:r w:rsidR="006C0E79">
        <w:rPr>
          <w:lang w:eastAsia="zh-CN"/>
        </w:rPr>
        <w:t>clauses</w:t>
      </w:r>
    </w:p>
    <w:p w14:paraId="301618C6" w14:textId="46A8D125" w:rsidR="006D4DF8" w:rsidRPr="00A41672" w:rsidRDefault="00630E69" w:rsidP="00A41672">
      <w:pPr>
        <w:numPr>
          <w:ilvl w:val="0"/>
          <w:numId w:val="57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Session Timer</w:t>
      </w:r>
      <w:r w:rsidR="00686350">
        <w:rPr>
          <w:rFonts w:ascii="Arial" w:hAnsi="Arial" w:cs="Arial"/>
          <w:sz w:val="16"/>
          <w:szCs w:val="16"/>
        </w:rPr>
        <w:t xml:space="preserve"> is one of the most important SIP extensions </w:t>
      </w:r>
      <w:r w:rsidR="00414938">
        <w:rPr>
          <w:rFonts w:ascii="Arial" w:hAnsi="Arial" w:cs="Arial"/>
          <w:sz w:val="16"/>
          <w:szCs w:val="16"/>
        </w:rPr>
        <w:t xml:space="preserve">which is </w:t>
      </w:r>
      <w:r w:rsidR="006C0E79">
        <w:rPr>
          <w:rFonts w:ascii="Arial" w:hAnsi="Arial" w:cs="Arial"/>
          <w:sz w:val="16"/>
          <w:szCs w:val="16"/>
        </w:rPr>
        <w:t xml:space="preserve">mandated by </w:t>
      </w:r>
      <w:r w:rsidR="003B1495">
        <w:rPr>
          <w:rFonts w:ascii="Arial" w:hAnsi="Arial" w:cs="Arial"/>
          <w:sz w:val="16"/>
          <w:szCs w:val="16"/>
        </w:rPr>
        <w:t>IR.</w:t>
      </w:r>
      <w:r w:rsidR="006C0E79">
        <w:rPr>
          <w:rFonts w:ascii="Arial" w:hAnsi="Arial" w:cs="Arial"/>
          <w:sz w:val="16"/>
          <w:szCs w:val="16"/>
        </w:rPr>
        <w:t>92</w:t>
      </w:r>
      <w:r w:rsidR="006D4DF8">
        <w:rPr>
          <w:rFonts w:ascii="Arial" w:hAnsi="Arial" w:cs="Arial"/>
          <w:sz w:val="16"/>
          <w:szCs w:val="16"/>
        </w:rPr>
        <w:t xml:space="preserve"> </w:t>
      </w:r>
      <w:r w:rsidR="003D4CAB">
        <w:rPr>
          <w:rFonts w:ascii="Arial" w:hAnsi="Arial" w:cs="Arial"/>
          <w:sz w:val="16"/>
          <w:szCs w:val="16"/>
        </w:rPr>
        <w:t>and it</w:t>
      </w:r>
      <w:r w:rsidR="006D4DF8">
        <w:rPr>
          <w:rFonts w:ascii="Arial" w:hAnsi="Arial" w:cs="Arial"/>
          <w:sz w:val="16"/>
          <w:szCs w:val="16"/>
        </w:rPr>
        <w:t xml:space="preserve"> tries to cover important aspects of extension with limited clauses</w:t>
      </w:r>
      <w:r w:rsidR="00E700DF">
        <w:rPr>
          <w:rFonts w:ascii="Arial" w:hAnsi="Arial" w:cs="Arial"/>
          <w:sz w:val="16"/>
          <w:szCs w:val="16"/>
        </w:rPr>
        <w:t>.</w:t>
      </w:r>
      <w:r w:rsidR="00A41672">
        <w:rPr>
          <w:rFonts w:ascii="Arial" w:hAnsi="Arial" w:cs="Arial"/>
          <w:sz w:val="16"/>
          <w:szCs w:val="16"/>
        </w:rPr>
        <w:t xml:space="preserve"> Apart from this, m</w:t>
      </w:r>
      <w:r w:rsidR="006D4DF8" w:rsidRPr="00A41672">
        <w:rPr>
          <w:rFonts w:ascii="Arial" w:hAnsi="Arial" w:cs="Arial"/>
          <w:sz w:val="16"/>
          <w:szCs w:val="16"/>
        </w:rPr>
        <w:t>ost of the network operators do not have specific requirements and rely on RFC 4028 recommendations, where</w:t>
      </w:r>
      <w:r w:rsidR="00131BFA">
        <w:rPr>
          <w:rFonts w:ascii="Arial" w:hAnsi="Arial" w:cs="Arial"/>
          <w:sz w:val="16"/>
          <w:szCs w:val="16"/>
        </w:rPr>
        <w:t>as RFC 4028 l</w:t>
      </w:r>
      <w:r w:rsidR="003D4CAB">
        <w:rPr>
          <w:rFonts w:ascii="Arial" w:hAnsi="Arial" w:cs="Arial"/>
          <w:sz w:val="16"/>
          <w:szCs w:val="16"/>
        </w:rPr>
        <w:t xml:space="preserve">eaves many aspects optional which </w:t>
      </w:r>
      <w:r w:rsidR="00131BFA">
        <w:rPr>
          <w:rFonts w:ascii="Arial" w:hAnsi="Arial" w:cs="Arial"/>
          <w:sz w:val="16"/>
          <w:szCs w:val="16"/>
        </w:rPr>
        <w:t>lead</w:t>
      </w:r>
      <w:r w:rsidR="003D4CAB">
        <w:rPr>
          <w:rFonts w:ascii="Arial" w:hAnsi="Arial" w:cs="Arial"/>
          <w:sz w:val="16"/>
          <w:szCs w:val="16"/>
        </w:rPr>
        <w:t>s</w:t>
      </w:r>
      <w:r w:rsidR="00131BFA">
        <w:rPr>
          <w:rFonts w:ascii="Arial" w:hAnsi="Arial" w:cs="Arial"/>
          <w:sz w:val="16"/>
          <w:szCs w:val="16"/>
        </w:rPr>
        <w:t xml:space="preserve"> to ambiguous interpretations. </w:t>
      </w:r>
    </w:p>
    <w:p w14:paraId="036E12C5" w14:textId="369993B1" w:rsidR="00F82C97" w:rsidRPr="00531495" w:rsidRDefault="00630E69" w:rsidP="002C7264">
      <w:pPr>
        <w:numPr>
          <w:ilvl w:val="0"/>
          <w:numId w:val="57"/>
        </w:numPr>
        <w:rPr>
          <w:rFonts w:ascii="Arial" w:hAnsi="Arial" w:cs="Arial"/>
          <w:sz w:val="16"/>
          <w:szCs w:val="16"/>
        </w:rPr>
      </w:pPr>
      <w:r w:rsidRPr="00531495">
        <w:rPr>
          <w:rFonts w:ascii="Arial" w:hAnsi="Arial" w:cs="Arial"/>
          <w:sz w:val="16"/>
          <w:szCs w:val="16"/>
        </w:rPr>
        <w:t>Session Timer</w:t>
      </w:r>
      <w:r w:rsidR="00686350" w:rsidRPr="00531495">
        <w:rPr>
          <w:rFonts w:ascii="Arial" w:hAnsi="Arial" w:cs="Arial"/>
          <w:sz w:val="16"/>
          <w:szCs w:val="16"/>
        </w:rPr>
        <w:t xml:space="preserve"> is a complex functionality and has multiple combinations of different header values each involving specific handling at UE side. </w:t>
      </w:r>
      <w:r w:rsidR="003D4CAB">
        <w:rPr>
          <w:rFonts w:ascii="Arial" w:hAnsi="Arial" w:cs="Arial"/>
          <w:sz w:val="16"/>
          <w:szCs w:val="16"/>
        </w:rPr>
        <w:t>Ambiguous</w:t>
      </w:r>
      <w:r w:rsidR="00131BFA">
        <w:rPr>
          <w:rFonts w:ascii="Arial" w:hAnsi="Arial" w:cs="Arial"/>
          <w:sz w:val="16"/>
          <w:szCs w:val="16"/>
        </w:rPr>
        <w:t xml:space="preserve"> </w:t>
      </w:r>
      <w:r w:rsidR="009770E9" w:rsidRPr="00531495">
        <w:rPr>
          <w:rFonts w:ascii="Arial" w:hAnsi="Arial" w:cs="Arial"/>
          <w:sz w:val="16"/>
          <w:szCs w:val="16"/>
        </w:rPr>
        <w:t xml:space="preserve">interpretations across </w:t>
      </w:r>
      <w:r w:rsidR="00131BFA">
        <w:rPr>
          <w:rFonts w:ascii="Arial" w:hAnsi="Arial" w:cs="Arial"/>
          <w:sz w:val="16"/>
          <w:szCs w:val="16"/>
        </w:rPr>
        <w:t xml:space="preserve">UE and NW vendors </w:t>
      </w:r>
      <w:r w:rsidR="00CD17D0" w:rsidRPr="00531495">
        <w:rPr>
          <w:rFonts w:ascii="Arial" w:hAnsi="Arial" w:cs="Arial"/>
          <w:sz w:val="16"/>
          <w:szCs w:val="16"/>
        </w:rPr>
        <w:t>result into both MO/MT doing session refreshes or none of them doing session refresh.</w:t>
      </w:r>
    </w:p>
    <w:p w14:paraId="30D2D3C1" w14:textId="77777777" w:rsidR="00414938" w:rsidRDefault="00414938" w:rsidP="00AB09A3">
      <w:pPr>
        <w:numPr>
          <w:ilvl w:val="0"/>
          <w:numId w:val="57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UEs not implementing </w:t>
      </w:r>
      <w:r w:rsidR="00630E69">
        <w:rPr>
          <w:rFonts w:ascii="Arial" w:hAnsi="Arial" w:cs="Arial"/>
          <w:sz w:val="16"/>
          <w:szCs w:val="16"/>
        </w:rPr>
        <w:t>Session Timer</w:t>
      </w:r>
      <w:r>
        <w:rPr>
          <w:rFonts w:ascii="Arial" w:hAnsi="Arial" w:cs="Arial"/>
          <w:sz w:val="16"/>
          <w:szCs w:val="16"/>
        </w:rPr>
        <w:t xml:space="preserve"> extension correctly could leave network entities, </w:t>
      </w:r>
      <w:r w:rsidR="00E97311">
        <w:rPr>
          <w:rFonts w:ascii="Arial" w:hAnsi="Arial" w:cs="Arial"/>
          <w:sz w:val="16"/>
          <w:szCs w:val="16"/>
        </w:rPr>
        <w:t xml:space="preserve">especially </w:t>
      </w:r>
      <w:r>
        <w:rPr>
          <w:rFonts w:ascii="Arial" w:hAnsi="Arial" w:cs="Arial"/>
          <w:sz w:val="16"/>
          <w:szCs w:val="16"/>
        </w:rPr>
        <w:t>stateful proxies</w:t>
      </w:r>
      <w:r w:rsidR="00E97311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unaware about session terminations</w:t>
      </w:r>
      <w:r w:rsidR="00E97311">
        <w:rPr>
          <w:rFonts w:ascii="Arial" w:hAnsi="Arial" w:cs="Arial"/>
          <w:sz w:val="16"/>
          <w:szCs w:val="16"/>
        </w:rPr>
        <w:t xml:space="preserve"> or </w:t>
      </w:r>
      <w:r>
        <w:rPr>
          <w:rFonts w:ascii="Arial" w:hAnsi="Arial" w:cs="Arial"/>
          <w:sz w:val="16"/>
          <w:szCs w:val="16"/>
        </w:rPr>
        <w:t>timeouts.</w:t>
      </w:r>
    </w:p>
    <w:p w14:paraId="3C776BFC" w14:textId="556C54AD" w:rsidR="00531495" w:rsidRDefault="00531495" w:rsidP="00531495">
      <w:pPr>
        <w:pStyle w:val="ListParagraph"/>
        <w:numPr>
          <w:ilvl w:val="0"/>
          <w:numId w:val="57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Looking at the importance of extension and deplyment issues faced by operators, </w:t>
      </w:r>
      <w:r w:rsidRPr="00531495">
        <w:rPr>
          <w:rFonts w:ascii="Arial" w:hAnsi="Arial" w:cs="Arial"/>
          <w:sz w:val="16"/>
          <w:szCs w:val="16"/>
        </w:rPr>
        <w:t>3GPP RAN5 committee has agreed</w:t>
      </w:r>
      <w:r>
        <w:rPr>
          <w:rFonts w:ascii="Arial" w:hAnsi="Arial" w:cs="Arial"/>
          <w:sz w:val="16"/>
          <w:szCs w:val="16"/>
        </w:rPr>
        <w:t xml:space="preserve"> </w:t>
      </w:r>
      <w:r w:rsidRPr="00531495">
        <w:rPr>
          <w:rFonts w:ascii="Arial" w:hAnsi="Arial" w:cs="Arial"/>
          <w:sz w:val="16"/>
          <w:szCs w:val="16"/>
        </w:rPr>
        <w:t>to add test cases in TS 34.229 to cover Session Timer functionality</w:t>
      </w:r>
      <w:r>
        <w:rPr>
          <w:rFonts w:ascii="Arial" w:hAnsi="Arial" w:cs="Arial"/>
          <w:sz w:val="16"/>
          <w:szCs w:val="16"/>
        </w:rPr>
        <w:t xml:space="preserve"> (</w:t>
      </w:r>
      <w:r w:rsidR="00D23605">
        <w:rPr>
          <w:rFonts w:ascii="Arial" w:hAnsi="Arial" w:cs="Arial"/>
          <w:sz w:val="16"/>
          <w:szCs w:val="16"/>
        </w:rPr>
        <w:t>RAN5</w:t>
      </w:r>
      <w:r w:rsidRPr="00531495">
        <w:rPr>
          <w:rFonts w:ascii="Arial" w:hAnsi="Arial" w:cs="Arial"/>
          <w:sz w:val="16"/>
          <w:szCs w:val="16"/>
        </w:rPr>
        <w:t xml:space="preserve"> Meeting #81</w:t>
      </w:r>
      <w:r>
        <w:rPr>
          <w:rFonts w:ascii="Arial" w:hAnsi="Arial" w:cs="Arial"/>
          <w:sz w:val="16"/>
          <w:szCs w:val="16"/>
        </w:rPr>
        <w:t xml:space="preserve"> </w:t>
      </w:r>
      <w:r w:rsidRPr="00531495">
        <w:rPr>
          <w:rFonts w:ascii="Arial" w:hAnsi="Arial" w:cs="Arial"/>
          <w:sz w:val="16"/>
          <w:szCs w:val="16"/>
        </w:rPr>
        <w:t>R5-187775</w:t>
      </w:r>
      <w:r>
        <w:rPr>
          <w:rFonts w:ascii="Arial" w:hAnsi="Arial" w:cs="Arial"/>
          <w:sz w:val="16"/>
          <w:szCs w:val="16"/>
        </w:rPr>
        <w:t>)</w:t>
      </w:r>
      <w:r w:rsidRPr="00531495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TS 24.229 cl</w:t>
      </w:r>
      <w:r w:rsidR="00122E0B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 xml:space="preserve">uses are needed as </w:t>
      </w:r>
      <w:r w:rsidRPr="00531495">
        <w:rPr>
          <w:rFonts w:ascii="Arial" w:hAnsi="Arial" w:cs="Arial"/>
          <w:sz w:val="16"/>
          <w:szCs w:val="16"/>
        </w:rPr>
        <w:t xml:space="preserve">references </w:t>
      </w:r>
      <w:r>
        <w:rPr>
          <w:rFonts w:ascii="Arial" w:hAnsi="Arial" w:cs="Arial"/>
          <w:sz w:val="16"/>
          <w:szCs w:val="16"/>
        </w:rPr>
        <w:t xml:space="preserve">in Conformance Requirements </w:t>
      </w:r>
      <w:r w:rsidR="00A41672">
        <w:rPr>
          <w:rFonts w:ascii="Arial" w:hAnsi="Arial" w:cs="Arial"/>
          <w:sz w:val="16"/>
          <w:szCs w:val="16"/>
        </w:rPr>
        <w:t>for these new test cases.</w:t>
      </w:r>
    </w:p>
    <w:p w14:paraId="6FC039D4" w14:textId="2CACBDFB" w:rsidR="005359EC" w:rsidRDefault="005359EC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4A1C1B16" w14:textId="744CEDE5" w:rsidR="000C11DF" w:rsidRPr="00D069C7" w:rsidRDefault="00D069C7" w:rsidP="00D069C7">
      <w:pPr>
        <w:pStyle w:val="Heading5"/>
        <w:ind w:left="1134" w:hanging="1134"/>
        <w:rPr>
          <w:lang w:eastAsia="zh-CN"/>
        </w:rPr>
      </w:pPr>
      <w:r>
        <w:rPr>
          <w:lang w:eastAsia="zh-CN"/>
        </w:rPr>
        <w:lastRenderedPageBreak/>
        <w:t xml:space="preserve">2.3 </w:t>
      </w:r>
      <w:r>
        <w:rPr>
          <w:lang w:eastAsia="zh-CN"/>
        </w:rPr>
        <w:tab/>
      </w:r>
      <w:r w:rsidR="004A7C89" w:rsidRPr="00D069C7">
        <w:rPr>
          <w:lang w:eastAsia="zh-CN"/>
        </w:rPr>
        <w:t>Comparison of Session Timer requirements</w:t>
      </w:r>
    </w:p>
    <w:p w14:paraId="038B49D1" w14:textId="37F961B1" w:rsidR="005359EC" w:rsidRPr="00A37814" w:rsidRDefault="004A7C89" w:rsidP="00ED354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Below table captures IR</w:t>
      </w:r>
      <w:r w:rsidR="00F85B54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92 and operator specific requirements to provide a high level </w:t>
      </w:r>
      <w:r w:rsidR="005359EC">
        <w:rPr>
          <w:rFonts w:ascii="Arial" w:hAnsi="Arial" w:cs="Arial"/>
          <w:sz w:val="16"/>
          <w:szCs w:val="16"/>
        </w:rPr>
        <w:t>picture of variations</w:t>
      </w:r>
      <w:r>
        <w:rPr>
          <w:rFonts w:ascii="Arial" w:hAnsi="Arial" w:cs="Arial"/>
          <w:sz w:val="16"/>
          <w:szCs w:val="16"/>
        </w:rPr>
        <w:t xml:space="preserve"> </w:t>
      </w:r>
      <w:r w:rsidR="005359EC">
        <w:rPr>
          <w:rFonts w:ascii="Arial" w:hAnsi="Arial" w:cs="Arial"/>
          <w:sz w:val="16"/>
          <w:szCs w:val="16"/>
        </w:rPr>
        <w:t xml:space="preserve">in Session Timer scenarios </w:t>
      </w:r>
      <w:r>
        <w:rPr>
          <w:rFonts w:ascii="Arial" w:hAnsi="Arial" w:cs="Arial"/>
          <w:sz w:val="16"/>
          <w:szCs w:val="16"/>
        </w:rPr>
        <w:t xml:space="preserve">and </w:t>
      </w:r>
      <w:r w:rsidR="005359EC">
        <w:rPr>
          <w:rFonts w:ascii="Arial" w:hAnsi="Arial" w:cs="Arial"/>
          <w:sz w:val="16"/>
          <w:szCs w:val="16"/>
        </w:rPr>
        <w:t>diverse UE expected behaviour to handle them.</w:t>
      </w:r>
      <w:r w:rsidR="007E55EA" w:rsidDel="007E55EA">
        <w:rPr>
          <w:rFonts w:ascii="Arial" w:hAnsi="Arial" w:cs="Arial"/>
          <w:sz w:val="16"/>
          <w:szCs w:val="16"/>
        </w:rPr>
        <w:t xml:space="preserve"> </w:t>
      </w:r>
      <w:r w:rsidR="00542F39">
        <w:rPr>
          <w:rFonts w:ascii="Arial" w:hAnsi="Arial" w:cs="Arial"/>
          <w:sz w:val="16"/>
          <w:szCs w:val="16"/>
        </w:rPr>
        <w:t>T</w:t>
      </w:r>
      <w:r w:rsidR="00F85B54">
        <w:rPr>
          <w:rFonts w:ascii="Arial" w:hAnsi="Arial" w:cs="Arial"/>
          <w:sz w:val="16"/>
          <w:szCs w:val="16"/>
        </w:rPr>
        <w:t xml:space="preserve">he right most column </w:t>
      </w:r>
      <w:r w:rsidR="00542F39">
        <w:rPr>
          <w:rFonts w:ascii="Arial" w:hAnsi="Arial" w:cs="Arial"/>
          <w:sz w:val="16"/>
          <w:szCs w:val="16"/>
        </w:rPr>
        <w:t xml:space="preserve">covers </w:t>
      </w:r>
      <w:r w:rsidR="00F85B54">
        <w:rPr>
          <w:rFonts w:ascii="Arial" w:hAnsi="Arial" w:cs="Arial"/>
          <w:sz w:val="16"/>
          <w:szCs w:val="16"/>
        </w:rPr>
        <w:t xml:space="preserve">the proposed </w:t>
      </w:r>
      <w:r w:rsidR="00542F39">
        <w:rPr>
          <w:rFonts w:ascii="Arial" w:hAnsi="Arial" w:cs="Arial"/>
          <w:sz w:val="16"/>
          <w:szCs w:val="16"/>
        </w:rPr>
        <w:t>requirements to be added in TS 24.229.</w:t>
      </w:r>
    </w:p>
    <w:tbl>
      <w:tblPr>
        <w:tblStyle w:val="GridTable1Light"/>
        <w:tblW w:w="9985" w:type="dxa"/>
        <w:tblLayout w:type="fixed"/>
        <w:tblLook w:val="04A0" w:firstRow="1" w:lastRow="0" w:firstColumn="1" w:lastColumn="0" w:noHBand="0" w:noVBand="1"/>
      </w:tblPr>
      <w:tblGrid>
        <w:gridCol w:w="1117"/>
        <w:gridCol w:w="1394"/>
        <w:gridCol w:w="1444"/>
        <w:gridCol w:w="1530"/>
        <w:gridCol w:w="1530"/>
        <w:gridCol w:w="1350"/>
        <w:gridCol w:w="1620"/>
      </w:tblGrid>
      <w:tr w:rsidR="0005797C" w:rsidRPr="00A90D5D" w14:paraId="48CADD90" w14:textId="47EF93D9" w:rsidTr="003D5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gridSpan w:val="2"/>
          </w:tcPr>
          <w:p w14:paraId="6BD8B1EB" w14:textId="77777777" w:rsidR="0005797C" w:rsidRPr="00A90D5D" w:rsidRDefault="0005797C" w:rsidP="00EA22FF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b w:val="0"/>
                <w:lang w:val="en-US"/>
              </w:rPr>
            </w:pPr>
          </w:p>
        </w:tc>
        <w:tc>
          <w:tcPr>
            <w:tcW w:w="1444" w:type="dxa"/>
          </w:tcPr>
          <w:p w14:paraId="732E6E51" w14:textId="0F0FB6F4" w:rsidR="0005797C" w:rsidRPr="00A90D5D" w:rsidRDefault="0005797C" w:rsidP="003D5703">
            <w:pPr>
              <w:pStyle w:val="Arial"/>
              <w:tabs>
                <w:tab w:val="left" w:pos="426"/>
              </w:tabs>
              <w:ind w:rightChars="0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lang w:val="en-US"/>
              </w:rPr>
            </w:pPr>
            <w:r w:rsidRPr="00A90D5D">
              <w:rPr>
                <w:rFonts w:ascii="Arial" w:hAnsi="Arial"/>
                <w:lang w:val="en-US"/>
              </w:rPr>
              <w:t>IR</w:t>
            </w:r>
            <w:r>
              <w:rPr>
                <w:rFonts w:ascii="Arial" w:hAnsi="Arial"/>
                <w:b w:val="0"/>
                <w:lang w:val="en-US"/>
              </w:rPr>
              <w:t>.</w:t>
            </w:r>
            <w:r w:rsidRPr="00A90D5D">
              <w:rPr>
                <w:rFonts w:ascii="Arial" w:hAnsi="Arial"/>
                <w:lang w:val="en-US"/>
              </w:rPr>
              <w:t>92</w:t>
            </w:r>
          </w:p>
        </w:tc>
        <w:tc>
          <w:tcPr>
            <w:tcW w:w="1530" w:type="dxa"/>
          </w:tcPr>
          <w:p w14:paraId="763D1194" w14:textId="73F95F49" w:rsidR="0005797C" w:rsidRPr="003D5703" w:rsidRDefault="0005797C" w:rsidP="003D5703">
            <w:pPr>
              <w:pStyle w:val="Arial"/>
              <w:tabs>
                <w:tab w:val="left" w:pos="426"/>
              </w:tabs>
              <w:ind w:rightChars="0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lang w:val="en-US"/>
              </w:rPr>
            </w:pPr>
            <w:r w:rsidRPr="00F85B54">
              <w:rPr>
                <w:rFonts w:ascii="Arial" w:hAnsi="Arial"/>
                <w:lang w:val="en-US"/>
              </w:rPr>
              <w:t>Operator1</w:t>
            </w:r>
          </w:p>
        </w:tc>
        <w:tc>
          <w:tcPr>
            <w:tcW w:w="1530" w:type="dxa"/>
          </w:tcPr>
          <w:p w14:paraId="1FD851E7" w14:textId="40C95EAB" w:rsidR="0005797C" w:rsidRPr="003D5703" w:rsidRDefault="0005797C" w:rsidP="003D5703">
            <w:pPr>
              <w:pStyle w:val="Arial"/>
              <w:tabs>
                <w:tab w:val="left" w:pos="426"/>
              </w:tabs>
              <w:ind w:rightChars="0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lang w:val="en-US"/>
              </w:rPr>
            </w:pPr>
            <w:r w:rsidRPr="00F85B54">
              <w:rPr>
                <w:rFonts w:ascii="Arial" w:hAnsi="Arial"/>
                <w:lang w:val="en-US"/>
              </w:rPr>
              <w:t>Operator2</w:t>
            </w:r>
          </w:p>
        </w:tc>
        <w:tc>
          <w:tcPr>
            <w:tcW w:w="1350" w:type="dxa"/>
            <w:tcBorders>
              <w:right w:val="thinThickThinSmallGap" w:sz="24" w:space="0" w:color="999999" w:themeColor="text1" w:themeTint="66"/>
            </w:tcBorders>
          </w:tcPr>
          <w:p w14:paraId="277496C4" w14:textId="0841965F" w:rsidR="0005797C" w:rsidRPr="003D5703" w:rsidRDefault="0005797C" w:rsidP="003D5703">
            <w:pPr>
              <w:pStyle w:val="Arial"/>
              <w:tabs>
                <w:tab w:val="left" w:pos="426"/>
              </w:tabs>
              <w:ind w:rightChars="0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lang w:val="en-US"/>
              </w:rPr>
            </w:pPr>
            <w:r w:rsidRPr="00F85B54">
              <w:rPr>
                <w:rFonts w:ascii="Arial" w:hAnsi="Arial"/>
                <w:lang w:val="en-US"/>
              </w:rPr>
              <w:t>Operator3</w:t>
            </w:r>
          </w:p>
        </w:tc>
        <w:tc>
          <w:tcPr>
            <w:tcW w:w="1620" w:type="dxa"/>
            <w:tcBorders>
              <w:top w:val="thinThickThinSmallGap" w:sz="24" w:space="0" w:color="999999" w:themeColor="text1" w:themeTint="66"/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7FC2E9EE" w14:textId="47C8D104" w:rsidR="0005797C" w:rsidRPr="00A90D5D" w:rsidRDefault="00542F39" w:rsidP="003D5703">
            <w:pPr>
              <w:pStyle w:val="Arial"/>
              <w:tabs>
                <w:tab w:val="left" w:pos="426"/>
              </w:tabs>
              <w:ind w:rightChars="0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 </w:t>
            </w:r>
            <w:r w:rsidR="0005797C">
              <w:rPr>
                <w:rFonts w:ascii="Arial" w:hAnsi="Arial"/>
                <w:lang w:val="en-US"/>
              </w:rPr>
              <w:t>24.229 Proposal</w:t>
            </w:r>
          </w:p>
        </w:tc>
      </w:tr>
      <w:tr w:rsidR="0005797C" w14:paraId="6A82F05C" w14:textId="3C5FBE5E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gridSpan w:val="2"/>
          </w:tcPr>
          <w:p w14:paraId="29A2C491" w14:textId="77777777" w:rsidR="0005797C" w:rsidRDefault="0005797C" w:rsidP="00EA22FF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Session Timer support</w:t>
            </w:r>
          </w:p>
        </w:tc>
        <w:tc>
          <w:tcPr>
            <w:tcW w:w="1444" w:type="dxa"/>
          </w:tcPr>
          <w:p w14:paraId="645BADB0" w14:textId="79961764" w:rsidR="0005797C" w:rsidRPr="008C42DC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ja-JP"/>
              </w:rPr>
            </w:pPr>
            <w:r w:rsidRPr="008C42DC">
              <w:rPr>
                <w:rStyle w:val="fontstyle01"/>
                <w:rFonts w:eastAsia="Calibri"/>
                <w:sz w:val="16"/>
                <w:szCs w:val="16"/>
                <w:lang w:val="sv-SE"/>
              </w:rPr>
              <w:t>mandatory</w:t>
            </w:r>
          </w:p>
        </w:tc>
        <w:tc>
          <w:tcPr>
            <w:tcW w:w="1530" w:type="dxa"/>
          </w:tcPr>
          <w:p w14:paraId="5CF25BA8" w14:textId="36147D91" w:rsidR="0005797C" w:rsidRPr="008C42DC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8C42DC">
              <w:rPr>
                <w:rStyle w:val="fontstyle01"/>
                <w:rFonts w:eastAsia="Calibri"/>
                <w:sz w:val="16"/>
                <w:szCs w:val="16"/>
                <w:lang w:val="sv-SE"/>
              </w:rPr>
              <w:t>mandatory</w:t>
            </w:r>
          </w:p>
        </w:tc>
        <w:tc>
          <w:tcPr>
            <w:tcW w:w="1530" w:type="dxa"/>
          </w:tcPr>
          <w:p w14:paraId="58B31D96" w14:textId="6DDD129A" w:rsidR="0005797C" w:rsidRPr="008C42DC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8C42DC">
              <w:rPr>
                <w:rStyle w:val="fontstyle01"/>
                <w:rFonts w:eastAsia="Calibri"/>
                <w:sz w:val="16"/>
                <w:szCs w:val="16"/>
                <w:lang w:val="sv-SE"/>
              </w:rPr>
              <w:t>mandatory</w:t>
            </w:r>
          </w:p>
        </w:tc>
        <w:tc>
          <w:tcPr>
            <w:tcW w:w="1350" w:type="dxa"/>
            <w:tcBorders>
              <w:right w:val="thinThickThinSmallGap" w:sz="24" w:space="0" w:color="999999" w:themeColor="text1" w:themeTint="66"/>
            </w:tcBorders>
          </w:tcPr>
          <w:p w14:paraId="3442BCC2" w14:textId="4307F03A" w:rsidR="0005797C" w:rsidRPr="008C42DC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8C42DC">
              <w:rPr>
                <w:rStyle w:val="fontstyle01"/>
                <w:rFonts w:eastAsia="Calibri"/>
                <w:sz w:val="16"/>
                <w:szCs w:val="16"/>
                <w:lang w:val="sv-SE"/>
              </w:rPr>
              <w:t>optional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43826E78" w14:textId="7CA93309" w:rsidR="0005797C" w:rsidRPr="008C42DC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optional</w:t>
            </w:r>
          </w:p>
        </w:tc>
      </w:tr>
      <w:tr w:rsidR="0005797C" w14:paraId="3A0722EC" w14:textId="49A316B5" w:rsidTr="003D5703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 w:val="restart"/>
          </w:tcPr>
          <w:p w14:paraId="3C4BF6B4" w14:textId="77777777" w:rsidR="0005797C" w:rsidRDefault="0005797C" w:rsidP="00EA22FF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MO INVITE</w:t>
            </w:r>
          </w:p>
        </w:tc>
        <w:tc>
          <w:tcPr>
            <w:tcW w:w="1394" w:type="dxa"/>
          </w:tcPr>
          <w:p w14:paraId="494425D7" w14:textId="77777777" w:rsidR="0005797C" w:rsidRPr="00892749" w:rsidRDefault="0005797C" w:rsidP="00EA22F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892749">
              <w:rPr>
                <w:rStyle w:val="fontstyle01"/>
                <w:sz w:val="16"/>
                <w:szCs w:val="16"/>
              </w:rPr>
              <w:t>Supported: timer</w:t>
            </w:r>
          </w:p>
        </w:tc>
        <w:tc>
          <w:tcPr>
            <w:tcW w:w="1444" w:type="dxa"/>
          </w:tcPr>
          <w:p w14:paraId="566C89C3" w14:textId="73AAD812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892749">
              <w:rPr>
                <w:rStyle w:val="fontstyle01"/>
                <w:rFonts w:eastAsia="Calibri"/>
                <w:sz w:val="16"/>
                <w:szCs w:val="16"/>
                <w:lang w:val="sv-SE"/>
              </w:rPr>
              <w:t>mandatory</w:t>
            </w:r>
          </w:p>
        </w:tc>
        <w:tc>
          <w:tcPr>
            <w:tcW w:w="1530" w:type="dxa"/>
          </w:tcPr>
          <w:p w14:paraId="6D49AAEE" w14:textId="07EF3C7A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892749">
              <w:rPr>
                <w:rStyle w:val="fontstyle01"/>
                <w:rFonts w:eastAsia="Calibri"/>
                <w:sz w:val="16"/>
                <w:szCs w:val="16"/>
                <w:lang w:val="sv-SE"/>
              </w:rPr>
              <w:t>mandatory</w:t>
            </w:r>
          </w:p>
        </w:tc>
        <w:tc>
          <w:tcPr>
            <w:tcW w:w="1530" w:type="dxa"/>
          </w:tcPr>
          <w:p w14:paraId="3FE9F700" w14:textId="7E077172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mandatory</w:t>
            </w:r>
          </w:p>
        </w:tc>
        <w:tc>
          <w:tcPr>
            <w:tcW w:w="1350" w:type="dxa"/>
            <w:tcBorders>
              <w:right w:val="thinThickThinSmallGap" w:sz="24" w:space="0" w:color="999999" w:themeColor="text1" w:themeTint="66"/>
            </w:tcBorders>
          </w:tcPr>
          <w:p w14:paraId="3E2F5CC7" w14:textId="7E98314C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optional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66B2BCD3" w14:textId="1D016F0D" w:rsidR="0005797C" w:rsidRPr="00892749" w:rsidDel="005A067D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mandatory (If UE supports RFC4028)</w:t>
            </w:r>
          </w:p>
        </w:tc>
      </w:tr>
      <w:tr w:rsidR="0005797C" w14:paraId="08C8EB20" w14:textId="081D6896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3ED38F67" w14:textId="77777777" w:rsidR="0005797C" w:rsidRDefault="0005797C" w:rsidP="00921AD4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553129D3" w14:textId="77777777" w:rsidR="0005797C" w:rsidRPr="00892749" w:rsidRDefault="0005797C" w:rsidP="00921AD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892749">
              <w:rPr>
                <w:rStyle w:val="fontstyle01"/>
                <w:sz w:val="16"/>
                <w:szCs w:val="16"/>
              </w:rPr>
              <w:t>Session-Expires</w:t>
            </w:r>
          </w:p>
        </w:tc>
        <w:tc>
          <w:tcPr>
            <w:tcW w:w="1444" w:type="dxa"/>
          </w:tcPr>
          <w:p w14:paraId="5A1E6176" w14:textId="77777777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892749">
              <w:rPr>
                <w:rStyle w:val="fontstyle01"/>
                <w:sz w:val="16"/>
                <w:szCs w:val="16"/>
              </w:rPr>
              <w:t>1800 or exclude</w:t>
            </w:r>
          </w:p>
        </w:tc>
        <w:tc>
          <w:tcPr>
            <w:tcW w:w="1530" w:type="dxa"/>
          </w:tcPr>
          <w:p w14:paraId="0E47E703" w14:textId="3E15F5DD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892749">
              <w:rPr>
                <w:rStyle w:val="fontstyle01"/>
                <w:sz w:val="16"/>
                <w:szCs w:val="16"/>
              </w:rPr>
              <w:t>300 or configurable</w:t>
            </w:r>
          </w:p>
        </w:tc>
        <w:tc>
          <w:tcPr>
            <w:tcW w:w="1530" w:type="dxa"/>
          </w:tcPr>
          <w:p w14:paraId="08F0DB3B" w14:textId="2FA83FCC" w:rsidR="0005797C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o</w:t>
            </w:r>
            <w:r w:rsidRPr="00892749">
              <w:rPr>
                <w:rStyle w:val="fontstyle01"/>
                <w:rFonts w:eastAsia="Calibri"/>
                <w:sz w:val="16"/>
                <w:szCs w:val="16"/>
                <w:lang w:val="sv-SE"/>
              </w:rPr>
              <w:t>ptional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(</w:t>
            </w:r>
            <w:r w:rsidR="00542F39">
              <w:rPr>
                <w:rStyle w:val="fontstyle01"/>
                <w:rFonts w:eastAsia="Calibri"/>
                <w:sz w:val="16"/>
                <w:szCs w:val="16"/>
                <w:lang w:val="sv-SE"/>
              </w:rPr>
              <w:t>refer to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RFC 4028)</w:t>
            </w:r>
          </w:p>
        </w:tc>
        <w:tc>
          <w:tcPr>
            <w:tcW w:w="1350" w:type="dxa"/>
            <w:tcBorders>
              <w:right w:val="thinThickThinSmallGap" w:sz="24" w:space="0" w:color="999999" w:themeColor="text1" w:themeTint="66"/>
            </w:tcBorders>
          </w:tcPr>
          <w:p w14:paraId="777619CE" w14:textId="64A45371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  <w:lang w:val="sv-SE"/>
              </w:rPr>
            </w:pPr>
            <w:r w:rsidRPr="00892749">
              <w:rPr>
                <w:rStyle w:val="fontstyle01"/>
                <w:sz w:val="16"/>
                <w:szCs w:val="16"/>
              </w:rPr>
              <w:t>exclude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701EDD19" w14:textId="0992D249" w:rsidR="0005797C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  <w:lang w:val="sv-SE"/>
              </w:rPr>
            </w:pPr>
            <w:r>
              <w:rPr>
                <w:rStyle w:val="fontstyle01"/>
                <w:sz w:val="16"/>
                <w:szCs w:val="16"/>
                <w:lang w:val="sv-SE"/>
              </w:rPr>
              <w:t>configured or exclude</w:t>
            </w:r>
            <w:r w:rsidR="00FB74FA">
              <w:rPr>
                <w:rStyle w:val="fontstyle01"/>
                <w:sz w:val="16"/>
                <w:szCs w:val="16"/>
                <w:lang w:val="sv-SE"/>
              </w:rPr>
              <w:t xml:space="preserve"> using IMS M</w:t>
            </w:r>
            <w:r w:rsidR="00136DAA">
              <w:rPr>
                <w:rStyle w:val="fontstyle01"/>
                <w:sz w:val="16"/>
                <w:szCs w:val="16"/>
                <w:lang w:val="sv-SE"/>
              </w:rPr>
              <w:t>O</w:t>
            </w:r>
          </w:p>
        </w:tc>
      </w:tr>
      <w:tr w:rsidR="0005797C" w14:paraId="5071E660" w14:textId="5D88B120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1EF0E4B2" w14:textId="77777777" w:rsidR="0005797C" w:rsidRDefault="0005797C" w:rsidP="00921AD4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1A8251BD" w14:textId="27EDC21C" w:rsidR="0005797C" w:rsidRPr="00892749" w:rsidRDefault="0005797C" w:rsidP="00921A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892749">
              <w:rPr>
                <w:rStyle w:val="fontstyle01"/>
                <w:sz w:val="16"/>
                <w:szCs w:val="16"/>
              </w:rPr>
              <w:t xml:space="preserve">Session-Expires refresher </w:t>
            </w:r>
            <w:r>
              <w:rPr>
                <w:rStyle w:val="fontstyle01"/>
                <w:sz w:val="16"/>
                <w:szCs w:val="16"/>
              </w:rPr>
              <w:t>param</w:t>
            </w:r>
          </w:p>
        </w:tc>
        <w:tc>
          <w:tcPr>
            <w:tcW w:w="1444" w:type="dxa"/>
          </w:tcPr>
          <w:p w14:paraId="148687AB" w14:textId="33EE041A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892749">
              <w:rPr>
                <w:rStyle w:val="fontstyle01"/>
                <w:sz w:val="16"/>
                <w:szCs w:val="16"/>
              </w:rPr>
              <w:t>uac or exclude</w:t>
            </w:r>
          </w:p>
        </w:tc>
        <w:tc>
          <w:tcPr>
            <w:tcW w:w="1530" w:type="dxa"/>
          </w:tcPr>
          <w:p w14:paraId="53E02065" w14:textId="6947C9D9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892749">
              <w:rPr>
                <w:rStyle w:val="fontstyle01"/>
                <w:sz w:val="16"/>
                <w:szCs w:val="16"/>
              </w:rPr>
              <w:t>exclude</w:t>
            </w:r>
          </w:p>
        </w:tc>
        <w:tc>
          <w:tcPr>
            <w:tcW w:w="1530" w:type="dxa"/>
          </w:tcPr>
          <w:p w14:paraId="613586B6" w14:textId="673C6A83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  <w:lang w:val="sv-SE"/>
              </w:rPr>
            </w:pPr>
            <w:r w:rsidRPr="00892749">
              <w:rPr>
                <w:rStyle w:val="fontstyle01"/>
                <w:sz w:val="16"/>
                <w:szCs w:val="16"/>
                <w:lang w:val="sv-SE"/>
              </w:rPr>
              <w:t>uac or exclude</w:t>
            </w:r>
            <w:r>
              <w:rPr>
                <w:rStyle w:val="fontstyle01"/>
                <w:sz w:val="16"/>
                <w:szCs w:val="16"/>
                <w:lang w:val="sv-SE"/>
              </w:rPr>
              <w:t xml:space="preserve"> </w:t>
            </w:r>
            <w:r w:rsidR="00542F39">
              <w:rPr>
                <w:rStyle w:val="fontstyle01"/>
                <w:sz w:val="16"/>
                <w:szCs w:val="16"/>
                <w:lang w:val="sv-SE"/>
              </w:rPr>
              <w:t>(</w:t>
            </w:r>
            <w:r w:rsidR="00542F39">
              <w:rPr>
                <w:rStyle w:val="fontstyle01"/>
                <w:rFonts w:eastAsia="Calibri"/>
                <w:sz w:val="16"/>
                <w:szCs w:val="16"/>
                <w:lang w:val="sv-SE"/>
              </w:rPr>
              <w:t>refer to RFC 4028)</w:t>
            </w:r>
          </w:p>
        </w:tc>
        <w:tc>
          <w:tcPr>
            <w:tcW w:w="1350" w:type="dxa"/>
            <w:tcBorders>
              <w:right w:val="thinThickThinSmallGap" w:sz="24" w:space="0" w:color="999999" w:themeColor="text1" w:themeTint="66"/>
            </w:tcBorders>
          </w:tcPr>
          <w:p w14:paraId="5847AAD7" w14:textId="13CF023A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  <w:lang w:val="sv-SE"/>
              </w:rPr>
            </w:pPr>
            <w:r w:rsidRPr="00892749">
              <w:rPr>
                <w:rStyle w:val="fontstyle01"/>
                <w:sz w:val="16"/>
                <w:szCs w:val="16"/>
              </w:rPr>
              <w:t>exclude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1D76521A" w14:textId="69646FC4" w:rsidR="0005797C" w:rsidRPr="00892749" w:rsidRDefault="0005797C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  <w:lang w:val="sv-SE"/>
              </w:rPr>
            </w:pPr>
            <w:r>
              <w:rPr>
                <w:rStyle w:val="fontstyle01"/>
                <w:sz w:val="16"/>
                <w:szCs w:val="16"/>
                <w:lang w:val="sv-SE"/>
              </w:rPr>
              <w:t>uac or exclude</w:t>
            </w:r>
          </w:p>
        </w:tc>
      </w:tr>
      <w:tr w:rsidR="004929E3" w14:paraId="6FBE6957" w14:textId="7ADCFBB1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3C9FDCC6" w14:textId="6176780B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5BE560FC" w14:textId="7D1F7E65" w:rsidR="004929E3" w:rsidRPr="00892749" w:rsidRDefault="004929E3" w:rsidP="004929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892749">
              <w:rPr>
                <w:rStyle w:val="fontstyle01"/>
                <w:rFonts w:eastAsia="Calibri"/>
                <w:sz w:val="16"/>
                <w:szCs w:val="16"/>
                <w:lang w:val="sv-SE"/>
              </w:rPr>
              <w:t>Min-SE</w:t>
            </w:r>
          </w:p>
        </w:tc>
        <w:tc>
          <w:tcPr>
            <w:tcW w:w="1444" w:type="dxa"/>
          </w:tcPr>
          <w:p w14:paraId="09C68136" w14:textId="68D57CCF" w:rsidR="004929E3" w:rsidRPr="00892749" w:rsidRDefault="004929E3" w:rsidP="00136D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o</w:t>
            </w:r>
            <w:r w:rsidRPr="00892749">
              <w:rPr>
                <w:rStyle w:val="fontstyle01"/>
                <w:rFonts w:eastAsia="Calibri"/>
                <w:sz w:val="16"/>
                <w:szCs w:val="16"/>
                <w:lang w:val="sv-SE"/>
              </w:rPr>
              <w:t>ptional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(refer to RFC 4028)</w:t>
            </w:r>
          </w:p>
        </w:tc>
        <w:tc>
          <w:tcPr>
            <w:tcW w:w="1530" w:type="dxa"/>
          </w:tcPr>
          <w:p w14:paraId="01232F08" w14:textId="3EF95DD5" w:rsidR="004929E3" w:rsidRPr="0089274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E02582">
              <w:rPr>
                <w:rStyle w:val="fontstyle01"/>
                <w:rFonts w:eastAsia="Calibri"/>
                <w:sz w:val="16"/>
                <w:szCs w:val="16"/>
                <w:lang w:val="sv-SE"/>
              </w:rPr>
              <w:t>300 or configurable</w:t>
            </w:r>
          </w:p>
        </w:tc>
        <w:tc>
          <w:tcPr>
            <w:tcW w:w="1530" w:type="dxa"/>
          </w:tcPr>
          <w:p w14:paraId="3F5B75C7" w14:textId="6122106D" w:rsidR="004929E3" w:rsidRPr="00892749" w:rsidRDefault="004929E3" w:rsidP="00136D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o</w:t>
            </w:r>
            <w:r w:rsidRPr="00892749">
              <w:rPr>
                <w:rStyle w:val="fontstyle01"/>
                <w:rFonts w:eastAsia="Calibri"/>
                <w:sz w:val="16"/>
                <w:szCs w:val="16"/>
                <w:lang w:val="sv-SE"/>
              </w:rPr>
              <w:t>ptional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(refer to RFC 4028)</w:t>
            </w:r>
          </w:p>
        </w:tc>
        <w:tc>
          <w:tcPr>
            <w:tcW w:w="1350" w:type="dxa"/>
            <w:tcBorders>
              <w:right w:val="thinThickThinSmallGap" w:sz="24" w:space="0" w:color="999999" w:themeColor="text1" w:themeTint="66"/>
            </w:tcBorders>
          </w:tcPr>
          <w:p w14:paraId="3DD000E0" w14:textId="2FA1B537" w:rsidR="004929E3" w:rsidRPr="00892749" w:rsidRDefault="004929E3" w:rsidP="00136D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o</w:t>
            </w:r>
            <w:r w:rsidRPr="00892749">
              <w:rPr>
                <w:rStyle w:val="fontstyle01"/>
                <w:rFonts w:eastAsia="Calibri"/>
                <w:sz w:val="16"/>
                <w:szCs w:val="16"/>
                <w:lang w:val="sv-SE"/>
              </w:rPr>
              <w:t>ptional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(refer to RFC 4028)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12B33857" w14:textId="07952E5C" w:rsidR="004929E3" w:rsidRPr="00892749" w:rsidRDefault="00136DAA" w:rsidP="00136D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sz w:val="16"/>
                <w:szCs w:val="16"/>
                <w:lang w:val="sv-SE"/>
              </w:rPr>
              <w:t>configured or exclude using IMS MO</w:t>
            </w:r>
            <w:r w:rsidDel="002B2B99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</w:p>
        </w:tc>
      </w:tr>
      <w:tr w:rsidR="004929E3" w14:paraId="07BD93DC" w14:textId="34925141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</w:tcPr>
          <w:p w14:paraId="76DC1D59" w14:textId="0120373F" w:rsidR="004929E3" w:rsidRDefault="004929E3" w:rsidP="003D5703">
            <w:pPr>
              <w:pStyle w:val="Arial"/>
              <w:tabs>
                <w:tab w:val="left" w:pos="426"/>
              </w:tabs>
              <w:ind w:rightChars="0" w:righ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422 Response to MO INVITE</w:t>
            </w:r>
          </w:p>
        </w:tc>
        <w:tc>
          <w:tcPr>
            <w:tcW w:w="1394" w:type="dxa"/>
          </w:tcPr>
          <w:p w14:paraId="755ECB27" w14:textId="40B2A8D6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lang w:val="en-US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  <w:t xml:space="preserve">New </w:t>
            </w:r>
            <w:r w:rsidRPr="009949F9"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  <w:t xml:space="preserve">INVITE with </w:t>
            </w:r>
            <w:r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  <w:t xml:space="preserve">Session-Expires and </w:t>
            </w:r>
            <w:r w:rsidRPr="009949F9"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  <w:t>Min-SE</w:t>
            </w:r>
          </w:p>
        </w:tc>
        <w:tc>
          <w:tcPr>
            <w:tcW w:w="1444" w:type="dxa"/>
          </w:tcPr>
          <w:p w14:paraId="50A47FB1" w14:textId="4BF42BBA" w:rsidR="004929E3" w:rsidRPr="009949F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ja-JP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Follow </w:t>
            </w:r>
            <w:r w:rsidRPr="00A049C4">
              <w:rPr>
                <w:rStyle w:val="fontstyle01"/>
                <w:rFonts w:eastAsia="Calibri"/>
                <w:sz w:val="16"/>
                <w:szCs w:val="16"/>
                <w:lang w:val="sv-SE"/>
              </w:rPr>
              <w:t>RFC 4028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  <w:r w:rsidRPr="00A049C4">
              <w:rPr>
                <w:rStyle w:val="fontstyle01"/>
                <w:rFonts w:eastAsia="Calibri"/>
                <w:sz w:val="16"/>
                <w:szCs w:val="16"/>
                <w:lang w:val="sv-SE"/>
              </w:rPr>
              <w:t>section 7.4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procedures.</w:t>
            </w:r>
          </w:p>
        </w:tc>
        <w:tc>
          <w:tcPr>
            <w:tcW w:w="1530" w:type="dxa"/>
          </w:tcPr>
          <w:p w14:paraId="56C9B3E2" w14:textId="713E4F1E" w:rsidR="004929E3" w:rsidRPr="009949F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RFC 4028 - No specific requirements</w:t>
            </w:r>
          </w:p>
        </w:tc>
        <w:tc>
          <w:tcPr>
            <w:tcW w:w="1530" w:type="dxa"/>
          </w:tcPr>
          <w:p w14:paraId="5EE57C0A" w14:textId="12E17C99" w:rsidR="004929E3" w:rsidRPr="009949F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RFC 4028 - No specific requirements</w:t>
            </w:r>
          </w:p>
        </w:tc>
        <w:tc>
          <w:tcPr>
            <w:tcW w:w="1350" w:type="dxa"/>
            <w:tcBorders>
              <w:right w:val="thinThickThinSmallGap" w:sz="24" w:space="0" w:color="999999" w:themeColor="text1" w:themeTint="66"/>
            </w:tcBorders>
          </w:tcPr>
          <w:p w14:paraId="1306D246" w14:textId="7E6E2150" w:rsidR="004929E3" w:rsidRPr="009949F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RFC 4028 -No specific requirements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0B6CE4FA" w14:textId="174494D8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A049C4">
              <w:rPr>
                <w:rStyle w:val="fontstyle01"/>
                <w:rFonts w:eastAsia="Calibri"/>
                <w:sz w:val="16"/>
                <w:szCs w:val="16"/>
                <w:lang w:val="sv-SE"/>
              </w:rPr>
              <w:t>RFC 4028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  <w:r w:rsidRPr="00A049C4">
              <w:rPr>
                <w:rStyle w:val="fontstyle01"/>
                <w:rFonts w:eastAsia="Calibri"/>
                <w:sz w:val="16"/>
                <w:szCs w:val="16"/>
                <w:lang w:val="sv-SE"/>
              </w:rPr>
              <w:t>section 7.4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procedures.</w:t>
            </w:r>
          </w:p>
        </w:tc>
      </w:tr>
      <w:tr w:rsidR="004929E3" w14:paraId="6EC866E6" w14:textId="070A17B9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 w:val="restart"/>
          </w:tcPr>
          <w:p w14:paraId="390E108D" w14:textId="75E2EAB4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200 OK Response to MO INVITE</w:t>
            </w:r>
          </w:p>
        </w:tc>
        <w:tc>
          <w:tcPr>
            <w:tcW w:w="1394" w:type="dxa"/>
          </w:tcPr>
          <w:p w14:paraId="6B9DD300" w14:textId="69036650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  <w:t>Supported: timer, Session-Expires and refresher present</w:t>
            </w:r>
          </w:p>
        </w:tc>
        <w:tc>
          <w:tcPr>
            <w:tcW w:w="1444" w:type="dxa"/>
          </w:tcPr>
          <w:p w14:paraId="20B4A8C7" w14:textId="4F896694" w:rsidR="004929E3" w:rsidRPr="009949F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ja-JP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Refreshes to be done by selected refreher (uac or uas)</w:t>
            </w:r>
          </w:p>
        </w:tc>
        <w:tc>
          <w:tcPr>
            <w:tcW w:w="1530" w:type="dxa"/>
          </w:tcPr>
          <w:p w14:paraId="32AFE868" w14:textId="7A1F84A3" w:rsidR="004929E3" w:rsidRPr="009949F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Refreshes to be done by selected refreher (uac or uas)</w:t>
            </w:r>
          </w:p>
        </w:tc>
        <w:tc>
          <w:tcPr>
            <w:tcW w:w="1530" w:type="dxa"/>
            <w:vMerge w:val="restart"/>
          </w:tcPr>
          <w:p w14:paraId="28C8241A" w14:textId="77777777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RFC 4028 </w:t>
            </w:r>
          </w:p>
          <w:p w14:paraId="04599838" w14:textId="211DB2D8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No specific requirements</w:t>
            </w:r>
          </w:p>
        </w:tc>
        <w:tc>
          <w:tcPr>
            <w:tcW w:w="1350" w:type="dxa"/>
            <w:vMerge w:val="restart"/>
            <w:tcBorders>
              <w:right w:val="thinThickThinSmallGap" w:sz="24" w:space="0" w:color="999999" w:themeColor="text1" w:themeTint="66"/>
            </w:tcBorders>
          </w:tcPr>
          <w:p w14:paraId="188296B3" w14:textId="24D46CAB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RFC 4028 </w:t>
            </w:r>
          </w:p>
          <w:p w14:paraId="2173B3E0" w14:textId="64DC00E8" w:rsidR="004929E3" w:rsidRPr="009949F9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No specific requirements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6A5764A3" w14:textId="197FA9B3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Refreshes to be done by selected refreher (uac or uas)</w:t>
            </w:r>
          </w:p>
        </w:tc>
      </w:tr>
      <w:tr w:rsidR="004929E3" w14:paraId="252AF5CF" w14:textId="1CF048CC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3847C870" w14:textId="77777777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34E135D9" w14:textId="06CE68A2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No Session Timer support</w:t>
            </w:r>
          </w:p>
        </w:tc>
        <w:tc>
          <w:tcPr>
            <w:tcW w:w="1444" w:type="dxa"/>
          </w:tcPr>
          <w:p w14:paraId="3EDB9269" w14:textId="5B234DB9" w:rsidR="004929E3" w:rsidRPr="004929E3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ja-JP"/>
              </w:rPr>
            </w:pPr>
            <w:r w:rsidRPr="004929E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Not covered – (RFC 4028: </w:t>
            </w:r>
            <w:r w:rsidR="00A12673"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Pr="004929E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MAY perform refreshes)</w:t>
            </w:r>
          </w:p>
        </w:tc>
        <w:tc>
          <w:tcPr>
            <w:tcW w:w="1530" w:type="dxa"/>
          </w:tcPr>
          <w:p w14:paraId="13CBB047" w14:textId="2E4A0BAE" w:rsidR="004929E3" w:rsidRPr="004929E3" w:rsidRDefault="00A1267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Pr="00E01574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  <w:r w:rsidR="004929E3" w:rsidRPr="003D5703">
              <w:rPr>
                <w:rStyle w:val="fontstyle01"/>
                <w:rFonts w:eastAsia="Calibri"/>
                <w:sz w:val="16"/>
                <w:szCs w:val="16"/>
                <w:lang w:val="sv-SE"/>
              </w:rPr>
              <w:t>SHALL</w:t>
            </w:r>
            <w:r w:rsidR="004929E3" w:rsidRPr="004929E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perform the refreshes.</w:t>
            </w:r>
          </w:p>
        </w:tc>
        <w:tc>
          <w:tcPr>
            <w:tcW w:w="1530" w:type="dxa"/>
            <w:vMerge/>
          </w:tcPr>
          <w:p w14:paraId="08F2D26F" w14:textId="77777777" w:rsidR="004929E3" w:rsidRPr="009949F9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</w:p>
        </w:tc>
        <w:tc>
          <w:tcPr>
            <w:tcW w:w="1350" w:type="dxa"/>
            <w:vMerge/>
            <w:tcBorders>
              <w:right w:val="thinThickThinSmallGap" w:sz="24" w:space="0" w:color="999999" w:themeColor="text1" w:themeTint="66"/>
            </w:tcBorders>
          </w:tcPr>
          <w:p w14:paraId="08364613" w14:textId="7C314361" w:rsidR="004929E3" w:rsidRPr="009949F9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256636C5" w14:textId="74CFE157" w:rsidR="004929E3" w:rsidRPr="009949F9" w:rsidRDefault="00A1267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="004929E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  <w:r w:rsidR="00E01574">
              <w:rPr>
                <w:rStyle w:val="fontstyle01"/>
                <w:rFonts w:eastAsia="Calibri"/>
                <w:sz w:val="16"/>
                <w:szCs w:val="16"/>
                <w:lang w:val="sv-SE"/>
              </w:rPr>
              <w:t>SH</w:t>
            </w:r>
            <w:r w:rsidR="00490D65">
              <w:rPr>
                <w:rStyle w:val="fontstyle01"/>
                <w:rFonts w:eastAsia="Calibri"/>
                <w:sz w:val="16"/>
                <w:szCs w:val="16"/>
                <w:lang w:val="sv-SE"/>
              </w:rPr>
              <w:t>ALL</w:t>
            </w:r>
            <w:r w:rsidR="004929E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perform refreshes.</w:t>
            </w:r>
          </w:p>
        </w:tc>
      </w:tr>
      <w:tr w:rsidR="004929E3" w14:paraId="7F886392" w14:textId="409B6F1B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007E720F" w14:textId="77777777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0DEA51C4" w14:textId="6604BB1E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 Timer support, but no Session-Expires header</w:t>
            </w:r>
          </w:p>
        </w:tc>
        <w:tc>
          <w:tcPr>
            <w:tcW w:w="1444" w:type="dxa"/>
          </w:tcPr>
          <w:p w14:paraId="714F750A" w14:textId="5E8B591F" w:rsidR="004929E3" w:rsidRPr="00A12673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ja-JP"/>
              </w:rPr>
            </w:pPr>
            <w:r w:rsidRPr="00A1267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Not covered – (RFC 4028: no refreshes need to be done by </w:t>
            </w:r>
            <w:r w:rsidR="00A12673">
              <w:rPr>
                <w:rStyle w:val="fontstyle01"/>
                <w:rFonts w:eastAsia="Calibri"/>
                <w:sz w:val="16"/>
                <w:szCs w:val="16"/>
                <w:lang w:val="sv-SE"/>
              </w:rPr>
              <w:t>U</w:t>
            </w:r>
            <w:r w:rsid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>AC</w:t>
            </w:r>
            <w:r w:rsidRPr="00A12673">
              <w:rPr>
                <w:rStyle w:val="fontstyle01"/>
                <w:rFonts w:eastAsia="Calibri"/>
                <w:sz w:val="16"/>
                <w:szCs w:val="16"/>
                <w:lang w:val="sv-SE"/>
              </w:rPr>
              <w:t>)</w:t>
            </w:r>
          </w:p>
        </w:tc>
        <w:tc>
          <w:tcPr>
            <w:tcW w:w="1530" w:type="dxa"/>
          </w:tcPr>
          <w:p w14:paraId="7DFFC233" w14:textId="22E6D155" w:rsidR="004929E3" w:rsidRPr="00A12673" w:rsidRDefault="00A1267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Pr="00A1267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  <w:r w:rsidR="004929E3" w:rsidRPr="00A12673">
              <w:rPr>
                <w:rStyle w:val="fontstyle01"/>
                <w:rFonts w:eastAsia="Calibri"/>
                <w:sz w:val="16"/>
                <w:szCs w:val="16"/>
                <w:lang w:val="sv-SE"/>
              </w:rPr>
              <w:t>shall perform the refreshes.</w:t>
            </w:r>
          </w:p>
        </w:tc>
        <w:tc>
          <w:tcPr>
            <w:tcW w:w="1530" w:type="dxa"/>
            <w:vMerge/>
          </w:tcPr>
          <w:p w14:paraId="4819D90B" w14:textId="77777777" w:rsidR="004929E3" w:rsidRPr="009949F9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</w:p>
        </w:tc>
        <w:tc>
          <w:tcPr>
            <w:tcW w:w="1350" w:type="dxa"/>
            <w:vMerge/>
            <w:tcBorders>
              <w:right w:val="thinThickThinSmallGap" w:sz="24" w:space="0" w:color="999999" w:themeColor="text1" w:themeTint="66"/>
            </w:tcBorders>
          </w:tcPr>
          <w:p w14:paraId="57CA1B5B" w14:textId="667F98E8" w:rsidR="004929E3" w:rsidRPr="009949F9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5CF37BE8" w14:textId="78E0F955" w:rsidR="004929E3" w:rsidRPr="009949F9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3D5703">
              <w:rPr>
                <w:rStyle w:val="fontstyle01"/>
                <w:rFonts w:eastAsia="Calibri"/>
                <w:sz w:val="16"/>
                <w:szCs w:val="16"/>
                <w:lang w:val="sv-SE"/>
              </w:rPr>
              <w:t>NO refreshes</w:t>
            </w:r>
            <w:r w:rsidRPr="00561E62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to be done by </w:t>
            </w:r>
            <w:r w:rsidR="00490D65"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Pr="00561E62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. Treat as </w:t>
            </w:r>
            <w:r w:rsidR="00A12673" w:rsidRPr="00561E62">
              <w:rPr>
                <w:rStyle w:val="fontstyle01"/>
                <w:rFonts w:eastAsia="Calibri"/>
                <w:sz w:val="16"/>
                <w:szCs w:val="16"/>
                <w:lang w:val="sv-SE"/>
              </w:rPr>
              <w:t>UAS</w:t>
            </w:r>
            <w:r w:rsidRPr="00561E62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wants to turn-off extension.</w:t>
            </w:r>
          </w:p>
        </w:tc>
      </w:tr>
      <w:tr w:rsidR="004929E3" w14:paraId="2BB88225" w14:textId="3EC28449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0AB7E3A8" w14:textId="77777777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jc w:val="both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4BA54E11" w14:textId="6BEC58BF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 present but no refresher</w:t>
            </w:r>
          </w:p>
        </w:tc>
        <w:tc>
          <w:tcPr>
            <w:tcW w:w="1444" w:type="dxa"/>
          </w:tcPr>
          <w:p w14:paraId="1FB0B832" w14:textId="69CA189A" w:rsidR="004929E3" w:rsidRPr="002F1140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 w:eastAsia="ja-JP"/>
              </w:rPr>
            </w:pPr>
            <w:r w:rsidRP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Not covered – (RFC 4028: </w:t>
            </w:r>
            <w:r w:rsid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P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MAY perform refreshes)</w:t>
            </w:r>
          </w:p>
        </w:tc>
        <w:tc>
          <w:tcPr>
            <w:tcW w:w="1530" w:type="dxa"/>
          </w:tcPr>
          <w:p w14:paraId="155C0798" w14:textId="7DB89D67" w:rsidR="004929E3" w:rsidRPr="002F1140" w:rsidRDefault="004929E3" w:rsidP="003D5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 w:rsidRP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Not covered – (RFC 4028: </w:t>
            </w:r>
            <w:r w:rsid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P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MAY perform refreshes)</w:t>
            </w:r>
          </w:p>
        </w:tc>
        <w:tc>
          <w:tcPr>
            <w:tcW w:w="1530" w:type="dxa"/>
            <w:vMerge/>
          </w:tcPr>
          <w:p w14:paraId="2E0DAFF3" w14:textId="77777777" w:rsidR="004929E3" w:rsidRPr="002F1140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</w:p>
        </w:tc>
        <w:tc>
          <w:tcPr>
            <w:tcW w:w="1350" w:type="dxa"/>
            <w:vMerge/>
            <w:tcBorders>
              <w:right w:val="thinThickThinSmallGap" w:sz="24" w:space="0" w:color="999999" w:themeColor="text1" w:themeTint="66"/>
            </w:tcBorders>
          </w:tcPr>
          <w:p w14:paraId="069C0D57" w14:textId="22A84FE4" w:rsidR="004929E3" w:rsidRPr="002F1140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0F452A81" w14:textId="2E7B82F6" w:rsidR="004929E3" w:rsidRPr="002F1140" w:rsidRDefault="002F1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UAC</w:t>
            </w:r>
            <w:r w:rsidR="004929E3" w:rsidRP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  <w:r w:rsidR="004929E3" w:rsidRPr="003D5703">
              <w:rPr>
                <w:rStyle w:val="fontstyle01"/>
                <w:rFonts w:eastAsia="Calibri"/>
                <w:sz w:val="16"/>
                <w:szCs w:val="16"/>
                <w:lang w:val="sv-SE"/>
              </w:rPr>
              <w:t>SHALL</w:t>
            </w:r>
            <w:r w:rsidR="004929E3" w:rsidRPr="002F1140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perform refreshes.</w:t>
            </w:r>
          </w:p>
        </w:tc>
      </w:tr>
      <w:tr w:rsidR="004929E3" w14:paraId="265F83ED" w14:textId="5A69CFC3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 w:val="restart"/>
          </w:tcPr>
          <w:p w14:paraId="0EDE1CE4" w14:textId="4456C09F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MT INVITE</w:t>
            </w:r>
          </w:p>
        </w:tc>
        <w:tc>
          <w:tcPr>
            <w:tcW w:w="1394" w:type="dxa"/>
          </w:tcPr>
          <w:p w14:paraId="7A07129E" w14:textId="3CBDAA8F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Supported timer tag present, No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 header</w:t>
            </w:r>
          </w:p>
        </w:tc>
        <w:tc>
          <w:tcPr>
            <w:tcW w:w="1444" w:type="dxa"/>
          </w:tcPr>
          <w:p w14:paraId="7C6235A6" w14:textId="7E9966B8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 w:rsidRPr="002F1140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Session-Expires: 1800;refresher=uac in 200 OK</w:t>
            </w:r>
          </w:p>
        </w:tc>
        <w:tc>
          <w:tcPr>
            <w:tcW w:w="1530" w:type="dxa"/>
          </w:tcPr>
          <w:p w14:paraId="4CC10593" w14:textId="04DA9D95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Supported: timer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sion-Expires: &lt;configured&gt;; </w:t>
            </w:r>
            <w:r w:rsidRPr="002F1140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refresher=uas in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200 OK. </w:t>
            </w:r>
          </w:p>
        </w:tc>
        <w:tc>
          <w:tcPr>
            <w:tcW w:w="1530" w:type="dxa"/>
            <w:vMerge w:val="restart"/>
          </w:tcPr>
          <w:p w14:paraId="0B62C131" w14:textId="77777777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RFC 4028 </w:t>
            </w:r>
          </w:p>
          <w:p w14:paraId="20736666" w14:textId="669A3B88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No specific requirements</w:t>
            </w:r>
          </w:p>
        </w:tc>
        <w:tc>
          <w:tcPr>
            <w:tcW w:w="1350" w:type="dxa"/>
            <w:vMerge w:val="restart"/>
            <w:tcBorders>
              <w:right w:val="thinThickThinSmallGap" w:sz="24" w:space="0" w:color="999999" w:themeColor="text1" w:themeTint="66"/>
            </w:tcBorders>
          </w:tcPr>
          <w:p w14:paraId="0DDC50ED" w14:textId="5E23DA1D" w:rsidR="004929E3" w:rsidRDefault="004929E3" w:rsidP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Calibri"/>
                <w:sz w:val="16"/>
                <w:szCs w:val="16"/>
                <w:lang w:val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RFC 4028 </w:t>
            </w:r>
          </w:p>
          <w:p w14:paraId="23FFC619" w14:textId="5819416E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No specific requirements</w:t>
            </w: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1CFA1DB9" w14:textId="39AD6CF6" w:rsidR="004929E3" w:rsidRPr="003D5703" w:rsidRDefault="00492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sz w:val="16"/>
                <w:szCs w:val="16"/>
              </w:rPr>
            </w:pPr>
            <w:r w:rsidRPr="009949F9">
              <w:rPr>
                <w:rStyle w:val="fontstyle01"/>
                <w:sz w:val="16"/>
                <w:szCs w:val="16"/>
              </w:rPr>
              <w:t xml:space="preserve">Session-Expires: </w:t>
            </w:r>
            <w:r w:rsidR="00676475">
              <w:rPr>
                <w:rStyle w:val="fontstyle01"/>
                <w:sz w:val="16"/>
                <w:szCs w:val="16"/>
              </w:rPr>
              <w:t>&lt;</w:t>
            </w:r>
            <w:r w:rsidR="0006257E">
              <w:rPr>
                <w:rStyle w:val="fontstyle01"/>
                <w:sz w:val="16"/>
                <w:szCs w:val="16"/>
              </w:rPr>
              <w:t xml:space="preserve">configured with default </w:t>
            </w:r>
            <w:r w:rsidRPr="009949F9">
              <w:rPr>
                <w:rStyle w:val="fontstyle01"/>
                <w:sz w:val="16"/>
                <w:szCs w:val="16"/>
              </w:rPr>
              <w:t>1800</w:t>
            </w:r>
            <w:r w:rsidR="00676475">
              <w:rPr>
                <w:rStyle w:val="fontstyle01"/>
                <w:sz w:val="16"/>
                <w:szCs w:val="16"/>
              </w:rPr>
              <w:t>&gt;</w:t>
            </w:r>
            <w:r w:rsidRPr="002F1140">
              <w:rPr>
                <w:rStyle w:val="fontstyle01"/>
                <w:sz w:val="16"/>
                <w:szCs w:val="16"/>
              </w:rPr>
              <w:t>;</w:t>
            </w:r>
            <w:r w:rsidR="0006257E">
              <w:rPr>
                <w:rStyle w:val="fontstyle01"/>
                <w:sz w:val="16"/>
                <w:szCs w:val="16"/>
              </w:rPr>
              <w:br/>
            </w:r>
            <w:r w:rsidRPr="003D5703">
              <w:rPr>
                <w:rStyle w:val="fontstyle01"/>
                <w:sz w:val="16"/>
                <w:szCs w:val="16"/>
              </w:rPr>
              <w:t>refresher=uac</w:t>
            </w:r>
            <w:r w:rsidRPr="002F1140">
              <w:rPr>
                <w:rStyle w:val="fontstyle01"/>
                <w:sz w:val="16"/>
                <w:szCs w:val="16"/>
              </w:rPr>
              <w:t xml:space="preserve"> Require</w:t>
            </w:r>
            <w:r>
              <w:rPr>
                <w:rStyle w:val="fontstyle01"/>
                <w:sz w:val="16"/>
                <w:szCs w:val="16"/>
              </w:rPr>
              <w:t>: timer in 200 OK</w:t>
            </w:r>
          </w:p>
        </w:tc>
      </w:tr>
      <w:tr w:rsidR="004929E3" w14:paraId="13BDEA07" w14:textId="476BCE91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7C5497D5" w14:textId="77777777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5451D052" w14:textId="76248705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Supported timer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 header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present; no refresher</w:t>
            </w:r>
          </w:p>
        </w:tc>
        <w:tc>
          <w:tcPr>
            <w:tcW w:w="1444" w:type="dxa"/>
          </w:tcPr>
          <w:p w14:paraId="61B1C310" w14:textId="49497494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Received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sion-Expires value;</w:t>
            </w:r>
            <w:r w:rsidRPr="0019709F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refresher=uac in 200 OK</w:t>
            </w:r>
          </w:p>
        </w:tc>
        <w:tc>
          <w:tcPr>
            <w:tcW w:w="1530" w:type="dxa"/>
          </w:tcPr>
          <w:p w14:paraId="22C0A8C3" w14:textId="2C437CAE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Received </w:t>
            </w:r>
            <w:r w:rsidRPr="009E0F35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 value ;refresher=uas and Require: timer in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200 OK. </w:t>
            </w:r>
          </w:p>
        </w:tc>
        <w:tc>
          <w:tcPr>
            <w:tcW w:w="1530" w:type="dxa"/>
            <w:vMerge/>
          </w:tcPr>
          <w:p w14:paraId="6696674B" w14:textId="77777777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350" w:type="dxa"/>
            <w:vMerge/>
            <w:tcBorders>
              <w:right w:val="thinThickThinSmallGap" w:sz="24" w:space="0" w:color="999999" w:themeColor="text1" w:themeTint="66"/>
            </w:tcBorders>
          </w:tcPr>
          <w:p w14:paraId="54170F97" w14:textId="062C250F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0825D885" w14:textId="06BB79A8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Received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sion-</w:t>
            </w:r>
            <w:r w:rsidRPr="009E0F35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Expires value ;</w:t>
            </w:r>
            <w:r w:rsidRPr="003D5703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refresher=uac</w:t>
            </w:r>
            <w:r w:rsidRPr="009E0F35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Require: timer in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200 OK</w:t>
            </w:r>
          </w:p>
        </w:tc>
      </w:tr>
      <w:tr w:rsidR="004929E3" w14:paraId="3D6276D2" w14:textId="774BC5A3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54173B81" w14:textId="77777777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1A52AA4B" w14:textId="6CD52263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 header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with refresher=uac</w:t>
            </w:r>
          </w:p>
        </w:tc>
        <w:tc>
          <w:tcPr>
            <w:tcW w:w="1444" w:type="dxa"/>
          </w:tcPr>
          <w:p w14:paraId="705BBE55" w14:textId="220A2AA2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Not covered – (RFC 4028: Received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sion-Expires value;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refresher=uac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in 200 OK)</w:t>
            </w:r>
          </w:p>
        </w:tc>
        <w:tc>
          <w:tcPr>
            <w:tcW w:w="1530" w:type="dxa"/>
          </w:tcPr>
          <w:p w14:paraId="7A6F9241" w14:textId="7B124CA9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Received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sion-Expires value;refresher=uac and Require: timer in 200 OK. </w:t>
            </w:r>
          </w:p>
        </w:tc>
        <w:tc>
          <w:tcPr>
            <w:tcW w:w="1530" w:type="dxa"/>
            <w:vMerge/>
          </w:tcPr>
          <w:p w14:paraId="7AE29808" w14:textId="77777777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350" w:type="dxa"/>
            <w:vMerge/>
            <w:tcBorders>
              <w:right w:val="thinThickThinSmallGap" w:sz="24" w:space="0" w:color="999999" w:themeColor="text1" w:themeTint="66"/>
            </w:tcBorders>
          </w:tcPr>
          <w:p w14:paraId="254AB084" w14:textId="3305A6F3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4C371120" w14:textId="5C86B4BF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Received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sion-Expires value;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refresher=uac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, Require: timer in 200 OK</w:t>
            </w:r>
          </w:p>
        </w:tc>
      </w:tr>
      <w:tr w:rsidR="004929E3" w14:paraId="5C8991F7" w14:textId="1A3FB2BA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1FE51A14" w14:textId="77777777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33262E42" w14:textId="301957D0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 header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with refresher=uas</w:t>
            </w:r>
          </w:p>
        </w:tc>
        <w:tc>
          <w:tcPr>
            <w:tcW w:w="1444" w:type="dxa"/>
          </w:tcPr>
          <w:p w14:paraId="5AC96E45" w14:textId="0813D800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Not covered – (RFC 4028: </w:t>
            </w:r>
            <w:r w:rsidR="0019709F">
              <w:rPr>
                <w:rStyle w:val="fontstyle01"/>
                <w:rFonts w:eastAsia="Calibri"/>
                <w:sz w:val="16"/>
                <w:szCs w:val="16"/>
                <w:lang w:val="sv-SE"/>
              </w:rPr>
              <w:t>UAS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SHALL perform refreshes)</w:t>
            </w:r>
          </w:p>
        </w:tc>
        <w:tc>
          <w:tcPr>
            <w:tcW w:w="1530" w:type="dxa"/>
          </w:tcPr>
          <w:p w14:paraId="76162D0F" w14:textId="52E427B1" w:rsidR="004929E3" w:rsidRPr="009949F9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Received </w:t>
            </w:r>
            <w:r w:rsidRPr="009949F9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sion-Expires value; </w:t>
            </w:r>
            <w:r w:rsidRPr="00C95A9A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refresher=uas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and Require: timer in 200 OK. </w:t>
            </w:r>
          </w:p>
        </w:tc>
        <w:tc>
          <w:tcPr>
            <w:tcW w:w="1530" w:type="dxa"/>
            <w:vMerge/>
          </w:tcPr>
          <w:p w14:paraId="39B619DE" w14:textId="77777777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350" w:type="dxa"/>
            <w:vMerge/>
            <w:tcBorders>
              <w:right w:val="thinThickThinSmallGap" w:sz="24" w:space="0" w:color="999999" w:themeColor="text1" w:themeTint="66"/>
            </w:tcBorders>
          </w:tcPr>
          <w:p w14:paraId="4BCB97C1" w14:textId="61EF705A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3C507698" w14:textId="74E25571" w:rsidR="004929E3" w:rsidRPr="009949F9" w:rsidRDefault="009E0F35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UAS</w:t>
            </w:r>
            <w:r w:rsidR="004929E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SHALL perform refreshes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>:</w:t>
            </w:r>
            <w:r w:rsidR="004929E3"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Received SE value and refresher=uas in 200 OK.</w:t>
            </w:r>
          </w:p>
        </w:tc>
      </w:tr>
      <w:tr w:rsidR="004929E3" w14:paraId="7B47AA1C" w14:textId="703E5931" w:rsidTr="003D57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dxa"/>
            <w:vMerge/>
          </w:tcPr>
          <w:p w14:paraId="719DD47F" w14:textId="77777777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rPr>
                <w:rFonts w:ascii="Arial" w:hAnsi="Arial"/>
                <w:lang w:val="en-US"/>
              </w:rPr>
            </w:pPr>
          </w:p>
        </w:tc>
        <w:tc>
          <w:tcPr>
            <w:tcW w:w="1394" w:type="dxa"/>
          </w:tcPr>
          <w:p w14:paraId="4EEE0808" w14:textId="4C41097E" w:rsidR="004929E3" w:rsidRDefault="004929E3" w:rsidP="004929E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No Session Timer support</w:t>
            </w:r>
          </w:p>
        </w:tc>
        <w:tc>
          <w:tcPr>
            <w:tcW w:w="1444" w:type="dxa"/>
          </w:tcPr>
          <w:p w14:paraId="1CB6EEC1" w14:textId="29F4C1DE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Not covered – (RFC  4028: </w:t>
            </w:r>
            <w:r w:rsidR="009E0F35">
              <w:rPr>
                <w:rStyle w:val="fontstyle01"/>
                <w:rFonts w:eastAsia="Calibri"/>
                <w:sz w:val="16"/>
                <w:szCs w:val="16"/>
                <w:lang w:val="sv-SE"/>
              </w:rPr>
              <w:t>UAS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</w:t>
            </w:r>
            <w:r w:rsidRPr="009E0F35">
              <w:rPr>
                <w:rStyle w:val="fontstyle01"/>
                <w:rFonts w:eastAsia="Calibri"/>
                <w:sz w:val="16"/>
                <w:szCs w:val="16"/>
                <w:lang w:val="sv-SE"/>
              </w:rPr>
              <w:t>MAY perform</w:t>
            </w:r>
            <w:r>
              <w:rPr>
                <w:rStyle w:val="fontstyle01"/>
                <w:rFonts w:eastAsia="Calibri"/>
                <w:sz w:val="16"/>
                <w:szCs w:val="16"/>
                <w:lang w:val="sv-SE"/>
              </w:rPr>
              <w:t xml:space="preserve"> refreshes)</w:t>
            </w:r>
          </w:p>
        </w:tc>
        <w:tc>
          <w:tcPr>
            <w:tcW w:w="1530" w:type="dxa"/>
          </w:tcPr>
          <w:p w14:paraId="53ABA296" w14:textId="41050996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 w:rsidRPr="009E0F35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Supported: timer Session-Expires: &lt;configured&gt;; refresher=uas in 200 OK.</w:t>
            </w:r>
          </w:p>
        </w:tc>
        <w:tc>
          <w:tcPr>
            <w:tcW w:w="1530" w:type="dxa"/>
            <w:vMerge/>
          </w:tcPr>
          <w:p w14:paraId="38C08B3B" w14:textId="77777777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350" w:type="dxa"/>
            <w:vMerge/>
            <w:tcBorders>
              <w:right w:val="thinThickThinSmallGap" w:sz="24" w:space="0" w:color="999999" w:themeColor="text1" w:themeTint="66"/>
            </w:tcBorders>
          </w:tcPr>
          <w:p w14:paraId="7A892B1B" w14:textId="1A0B2614" w:rsidR="004929E3" w:rsidRPr="009949F9" w:rsidRDefault="004929E3" w:rsidP="003D5703">
            <w:pPr>
              <w:pStyle w:val="Arial"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</w:p>
        </w:tc>
        <w:tc>
          <w:tcPr>
            <w:tcW w:w="1620" w:type="dxa"/>
            <w:tcBorders>
              <w:left w:val="thinThickThinSmallGap" w:sz="24" w:space="0" w:color="999999" w:themeColor="text1" w:themeTint="66"/>
              <w:bottom w:val="thinThickThinSmallGap" w:sz="24" w:space="0" w:color="999999" w:themeColor="text1" w:themeTint="66"/>
              <w:right w:val="thinThickThinSmallGap" w:sz="24" w:space="0" w:color="999999" w:themeColor="text1" w:themeTint="66"/>
            </w:tcBorders>
          </w:tcPr>
          <w:p w14:paraId="0B9346BF" w14:textId="5515FB92" w:rsidR="004929E3" w:rsidRPr="009949F9" w:rsidRDefault="004929E3" w:rsidP="003D5703">
            <w:pPr>
              <w:pStyle w:val="Arial"/>
              <w:keepNext/>
              <w:tabs>
                <w:tab w:val="left" w:pos="426"/>
              </w:tabs>
              <w:ind w:rightChars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</w:pPr>
            <w:r w:rsidRPr="009E0F35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Supported: timer </w:t>
            </w:r>
            <w:r w:rsidRPr="003D5703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Session-Expires</w:t>
            </w:r>
            <w:r w:rsidRPr="009E0F35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: &lt;configured&gt;; </w:t>
            </w:r>
            <w:r w:rsidRPr="003D5703"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>refresher=uas</w:t>
            </w:r>
            <w:r>
              <w:rPr>
                <w:rStyle w:val="fontstyle01"/>
                <w:rFonts w:eastAsia="Times New Roman"/>
                <w:sz w:val="16"/>
                <w:szCs w:val="16"/>
                <w:lang w:eastAsia="sv-SE"/>
              </w:rPr>
              <w:t xml:space="preserve"> in 200 OK.</w:t>
            </w:r>
          </w:p>
        </w:tc>
      </w:tr>
    </w:tbl>
    <w:p w14:paraId="4EEEE476" w14:textId="4FC1231F" w:rsidR="004239BC" w:rsidRDefault="004239BC" w:rsidP="004239BC">
      <w:pPr>
        <w:pStyle w:val="Heading5"/>
        <w:ind w:left="1134" w:hanging="1134"/>
        <w:rPr>
          <w:lang w:eastAsia="zh-CN"/>
        </w:rPr>
      </w:pPr>
      <w:r>
        <w:rPr>
          <w:lang w:eastAsia="zh-CN"/>
        </w:rPr>
        <w:t xml:space="preserve">2.4 </w:t>
      </w:r>
      <w:r>
        <w:rPr>
          <w:lang w:eastAsia="zh-CN"/>
        </w:rPr>
        <w:tab/>
        <w:t>Inter-operability issues</w:t>
      </w:r>
    </w:p>
    <w:p w14:paraId="7D780D89" w14:textId="5A5E4221" w:rsidR="007D696E" w:rsidRPr="003D5703" w:rsidRDefault="00CB0F72" w:rsidP="003D5703">
      <w:pPr>
        <w:rPr>
          <w:rFonts w:cs="Arial"/>
          <w:sz w:val="16"/>
          <w:szCs w:val="16"/>
        </w:rPr>
      </w:pPr>
      <w:r w:rsidRPr="003D5703">
        <w:rPr>
          <w:rFonts w:ascii="Arial" w:hAnsi="Arial" w:cs="Arial"/>
          <w:sz w:val="16"/>
          <w:szCs w:val="16"/>
        </w:rPr>
        <w:t xml:space="preserve">Following are few most common inter-operability issues faced due to </w:t>
      </w:r>
      <w:r w:rsidR="00EE28B6" w:rsidRPr="00EE28B6">
        <w:rPr>
          <w:rFonts w:ascii="Arial" w:hAnsi="Arial" w:cs="Arial"/>
          <w:sz w:val="16"/>
          <w:szCs w:val="16"/>
        </w:rPr>
        <w:t>ambiguities</w:t>
      </w:r>
      <w:r w:rsidRPr="003D5703">
        <w:rPr>
          <w:rFonts w:ascii="Arial" w:hAnsi="Arial" w:cs="Arial"/>
          <w:sz w:val="16"/>
          <w:szCs w:val="16"/>
        </w:rPr>
        <w:t xml:space="preserve"> in the requirements for Session Timer extension:</w:t>
      </w:r>
    </w:p>
    <w:p w14:paraId="1C1F7C33" w14:textId="6581FBE2" w:rsidR="004239BC" w:rsidRDefault="004239BC" w:rsidP="003D5703">
      <w:pPr>
        <w:pStyle w:val="ListParagraph"/>
        <w:numPr>
          <w:ilvl w:val="0"/>
          <w:numId w:val="60"/>
        </w:numPr>
        <w:rPr>
          <w:rFonts w:ascii="Arial" w:eastAsia="Times New Roman" w:hAnsi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  <w:lang w:val="en-GB"/>
        </w:rPr>
        <w:t xml:space="preserve">UEs </w:t>
      </w:r>
      <w:r w:rsidR="004B1E68">
        <w:rPr>
          <w:rFonts w:ascii="Arial" w:eastAsia="Times New Roman" w:hAnsi="Arial" w:cs="Arial"/>
          <w:sz w:val="16"/>
          <w:szCs w:val="16"/>
          <w:lang w:val="en-GB"/>
        </w:rPr>
        <w:t>treating Session Timer extension as optional, do not ind</w:t>
      </w:r>
      <w:r w:rsidR="00122E0B">
        <w:rPr>
          <w:rFonts w:ascii="Arial" w:eastAsia="Times New Roman" w:hAnsi="Arial" w:cs="Arial"/>
          <w:sz w:val="16"/>
          <w:szCs w:val="16"/>
          <w:lang w:val="en-GB"/>
        </w:rPr>
        <w:t>ic</w:t>
      </w:r>
      <w:r w:rsidR="004B1E68">
        <w:rPr>
          <w:rFonts w:ascii="Arial" w:eastAsia="Times New Roman" w:hAnsi="Arial" w:cs="Arial"/>
          <w:sz w:val="16"/>
          <w:szCs w:val="16"/>
          <w:lang w:val="en-GB"/>
        </w:rPr>
        <w:t xml:space="preserve">ate their support in initial INVITE. MT UEs </w:t>
      </w:r>
      <w:r w:rsidR="00D75AE1">
        <w:rPr>
          <w:rFonts w:ascii="Arial" w:eastAsia="Times New Roman" w:hAnsi="Arial" w:cs="Arial"/>
          <w:sz w:val="16"/>
          <w:szCs w:val="16"/>
          <w:lang w:val="en-GB"/>
        </w:rPr>
        <w:t>consider</w:t>
      </w:r>
      <w:r w:rsidR="004B1E68">
        <w:rPr>
          <w:rFonts w:ascii="Arial" w:eastAsia="Times New Roman" w:hAnsi="Arial" w:cs="Arial"/>
          <w:sz w:val="16"/>
          <w:szCs w:val="16"/>
          <w:lang w:val="en-GB"/>
        </w:rPr>
        <w:t xml:space="preserve"> it as MO not supporting the extension and keep extension turned-off. This leads to </w:t>
      </w:r>
      <w:r w:rsidR="00D75AE1">
        <w:rPr>
          <w:rFonts w:ascii="Arial" w:eastAsia="Times New Roman" w:hAnsi="Arial" w:cs="Arial"/>
          <w:sz w:val="16"/>
          <w:szCs w:val="16"/>
          <w:lang w:val="en-GB"/>
        </w:rPr>
        <w:t>extension not getting used.</w:t>
      </w:r>
    </w:p>
    <w:p w14:paraId="5B6687DD" w14:textId="77777777" w:rsidR="00CB0F72" w:rsidRDefault="00CB0F72" w:rsidP="003D5703">
      <w:pPr>
        <w:pStyle w:val="ListParagraph"/>
        <w:rPr>
          <w:rFonts w:ascii="Arial" w:eastAsia="Times New Roman" w:hAnsi="Arial"/>
          <w:sz w:val="16"/>
          <w:szCs w:val="16"/>
        </w:rPr>
      </w:pPr>
    </w:p>
    <w:p w14:paraId="4A66EE8B" w14:textId="336ECD68" w:rsidR="00DE4A68" w:rsidRPr="003D5703" w:rsidRDefault="00CB0F72">
      <w:pPr>
        <w:pStyle w:val="ListParagraph"/>
        <w:numPr>
          <w:ilvl w:val="0"/>
          <w:numId w:val="60"/>
        </w:numPr>
        <w:rPr>
          <w:rFonts w:ascii="Arial" w:eastAsia="Times New Roman" w:hAnsi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  <w:lang w:val="en-GB"/>
        </w:rPr>
        <w:t>When MO end indicates support with timer tag in INVITE but MT end responds with 200 OK without se</w:t>
      </w:r>
      <w:r w:rsidR="00EE28B6">
        <w:rPr>
          <w:rFonts w:ascii="Arial" w:eastAsia="Times New Roman" w:hAnsi="Arial" w:cs="Arial"/>
          <w:sz w:val="16"/>
          <w:szCs w:val="16"/>
          <w:lang w:val="en-GB"/>
        </w:rPr>
        <w:t>t</w:t>
      </w:r>
      <w:r>
        <w:rPr>
          <w:rFonts w:ascii="Arial" w:eastAsia="Times New Roman" w:hAnsi="Arial" w:cs="Arial"/>
          <w:sz w:val="16"/>
          <w:szCs w:val="16"/>
          <w:lang w:val="en-GB"/>
        </w:rPr>
        <w:t>ting refresher parameter in Session-Expires, there should be clear procedure for MO to become refresher and refresh the session.</w:t>
      </w:r>
      <w:r w:rsidR="00DE4A68" w:rsidRPr="00DE4A68">
        <w:rPr>
          <w:rFonts w:ascii="Arial" w:eastAsia="Times New Roman" w:hAnsi="Arial"/>
          <w:sz w:val="16"/>
          <w:szCs w:val="16"/>
        </w:rPr>
        <w:t xml:space="preserve"> </w:t>
      </w:r>
      <w:r w:rsidR="00DE4A68">
        <w:rPr>
          <w:rFonts w:ascii="Arial" w:eastAsia="Times New Roman" w:hAnsi="Arial"/>
          <w:sz w:val="16"/>
          <w:szCs w:val="16"/>
        </w:rPr>
        <w:br/>
      </w:r>
    </w:p>
    <w:p w14:paraId="3E281447" w14:textId="77777777" w:rsidR="009E0F35" w:rsidRPr="003D5703" w:rsidRDefault="009E0F35" w:rsidP="003D5703">
      <w:pPr>
        <w:pStyle w:val="ListParagraph"/>
        <w:rPr>
          <w:rFonts w:ascii="Arial" w:eastAsia="Times New Roman" w:hAnsi="Arial"/>
          <w:sz w:val="16"/>
          <w:szCs w:val="16"/>
        </w:rPr>
      </w:pPr>
    </w:p>
    <w:p w14:paraId="79DAD944" w14:textId="1E891E21" w:rsidR="004239BC" w:rsidRDefault="004239BC" w:rsidP="00B13BAA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2FE174E9" w14:textId="415FF8BB" w:rsidR="00B51C4E" w:rsidRDefault="00B51C4E" w:rsidP="00B51C4E">
      <w:pPr>
        <w:pStyle w:val="Heading2"/>
      </w:pPr>
      <w:r>
        <w:t>3.</w:t>
      </w:r>
      <w:r>
        <w:tab/>
        <w:t>Proposal</w:t>
      </w:r>
    </w:p>
    <w:p w14:paraId="3C3DF878" w14:textId="45100662" w:rsidR="00B65BC1" w:rsidRPr="0038479E" w:rsidRDefault="008D0101" w:rsidP="00B65BC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As per proposed</w:t>
      </w:r>
      <w:r w:rsidR="009534CB">
        <w:rPr>
          <w:rFonts w:ascii="Arial" w:hAnsi="Arial" w:cs="Arial"/>
          <w:sz w:val="16"/>
          <w:szCs w:val="16"/>
        </w:rPr>
        <w:t xml:space="preserve"> values in section 2.3 below are the possible </w:t>
      </w:r>
      <w:r w:rsidR="00EE28B6">
        <w:rPr>
          <w:rFonts w:ascii="Arial" w:hAnsi="Arial" w:cs="Arial"/>
          <w:sz w:val="16"/>
          <w:szCs w:val="16"/>
        </w:rPr>
        <w:t>impacted</w:t>
      </w:r>
      <w:r w:rsidR="009534CB">
        <w:rPr>
          <w:rFonts w:ascii="Arial" w:hAnsi="Arial" w:cs="Arial"/>
          <w:sz w:val="16"/>
          <w:szCs w:val="16"/>
        </w:rPr>
        <w:t xml:space="preserve"> UE sections of TS 24.229 for </w:t>
      </w:r>
      <w:r w:rsidR="00B65BC1" w:rsidRPr="0038479E">
        <w:rPr>
          <w:rFonts w:ascii="Arial" w:hAnsi="Arial" w:cs="Arial"/>
          <w:sz w:val="16"/>
          <w:szCs w:val="16"/>
        </w:rPr>
        <w:t>Session Timer extension clauses.</w:t>
      </w:r>
      <w:r w:rsidR="009534CB">
        <w:rPr>
          <w:rFonts w:ascii="Arial" w:hAnsi="Arial" w:cs="Arial"/>
          <w:sz w:val="16"/>
          <w:szCs w:val="16"/>
        </w:rPr>
        <w:t xml:space="preserve"> A new subsection can be added to define procedures for </w:t>
      </w:r>
      <w:r w:rsidR="009534CB" w:rsidRPr="0038479E">
        <w:rPr>
          <w:rFonts w:ascii="Arial" w:hAnsi="Arial" w:cs="Arial"/>
          <w:sz w:val="16"/>
          <w:szCs w:val="16"/>
        </w:rPr>
        <w:t xml:space="preserve">generating </w:t>
      </w:r>
      <w:r w:rsidR="009534CB">
        <w:rPr>
          <w:rFonts w:ascii="Arial" w:hAnsi="Arial" w:cs="Arial"/>
          <w:sz w:val="16"/>
          <w:szCs w:val="16"/>
        </w:rPr>
        <w:t>and p</w:t>
      </w:r>
      <w:r w:rsidR="009534CB" w:rsidRPr="0038479E">
        <w:rPr>
          <w:rFonts w:ascii="Arial" w:hAnsi="Arial" w:cs="Arial"/>
          <w:sz w:val="16"/>
          <w:szCs w:val="16"/>
        </w:rPr>
        <w:t>rocessing</w:t>
      </w:r>
      <w:r w:rsidR="009534CB">
        <w:rPr>
          <w:rFonts w:ascii="Arial" w:hAnsi="Arial" w:cs="Arial"/>
          <w:sz w:val="16"/>
          <w:szCs w:val="16"/>
        </w:rPr>
        <w:t xml:space="preserve"> </w:t>
      </w:r>
      <w:r w:rsidR="009534CB" w:rsidRPr="0038479E">
        <w:rPr>
          <w:rFonts w:ascii="Arial" w:hAnsi="Arial" w:cs="Arial"/>
          <w:sz w:val="16"/>
          <w:szCs w:val="16"/>
        </w:rPr>
        <w:t>periodic refresh requests</w:t>
      </w:r>
      <w:r w:rsidR="009534CB">
        <w:rPr>
          <w:rFonts w:ascii="Arial" w:hAnsi="Arial" w:cs="Arial"/>
          <w:sz w:val="16"/>
          <w:szCs w:val="16"/>
        </w:rPr>
        <w:t xml:space="preserve"> as indicated below.</w:t>
      </w:r>
    </w:p>
    <w:p w14:paraId="0BF2B3B5" w14:textId="2DDEE0F3" w:rsidR="00CF1878" w:rsidRPr="0038479E" w:rsidRDefault="00CF1878" w:rsidP="003D5703">
      <w:pPr>
        <w:pStyle w:val="ListParagraph"/>
        <w:numPr>
          <w:ilvl w:val="0"/>
          <w:numId w:val="63"/>
        </w:numPr>
        <w:rPr>
          <w:rFonts w:ascii="Arial" w:eastAsia="Times New Roman" w:hAnsi="Arial" w:cs="Arial"/>
          <w:sz w:val="16"/>
          <w:szCs w:val="16"/>
          <w:lang w:val="en-GB"/>
        </w:rPr>
      </w:pPr>
      <w:r w:rsidRPr="0038479E">
        <w:rPr>
          <w:rFonts w:ascii="Arial" w:eastAsia="Times New Roman" w:hAnsi="Arial" w:cs="Arial"/>
          <w:sz w:val="16"/>
          <w:szCs w:val="16"/>
          <w:lang w:val="en-GB"/>
        </w:rPr>
        <w:t>For clauses related to MO INIVITE request and processing 200 OK</w:t>
      </w:r>
    </w:p>
    <w:p w14:paraId="5D984E3C" w14:textId="77777777" w:rsidR="00CF1878" w:rsidRDefault="00CF1878" w:rsidP="00CF1878">
      <w:pPr>
        <w:pStyle w:val="ListParagraph"/>
      </w:pPr>
    </w:p>
    <w:p w14:paraId="6B5ABD04" w14:textId="77777777" w:rsidR="00CF1878" w:rsidRPr="0038479E" w:rsidRDefault="00CF1878" w:rsidP="00CF1878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5.1.3</w:t>
      </w:r>
      <w:r w:rsidRPr="0038479E">
        <w:rPr>
          <w:rFonts w:ascii="Arial" w:hAnsi="Arial" w:cs="Arial"/>
          <w:sz w:val="16"/>
          <w:szCs w:val="16"/>
        </w:rPr>
        <w:tab/>
        <w:t>Call initiation - UE-originating case</w:t>
      </w:r>
    </w:p>
    <w:p w14:paraId="69C6BDCA" w14:textId="13122955" w:rsidR="00B65BC1" w:rsidRPr="0038479E" w:rsidRDefault="00CF1878" w:rsidP="00CF1878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5.1.3.1</w:t>
      </w:r>
      <w:r w:rsidRPr="0038479E">
        <w:rPr>
          <w:rFonts w:ascii="Arial" w:hAnsi="Arial" w:cs="Arial"/>
          <w:sz w:val="16"/>
          <w:szCs w:val="16"/>
        </w:rPr>
        <w:tab/>
        <w:t>Initial INVITE request</w:t>
      </w:r>
    </w:p>
    <w:p w14:paraId="106F67C7" w14:textId="3294DB71" w:rsidR="00CF1878" w:rsidRPr="0038479E" w:rsidRDefault="00CF1878" w:rsidP="003D5703">
      <w:pPr>
        <w:pStyle w:val="ListParagraph"/>
        <w:numPr>
          <w:ilvl w:val="0"/>
          <w:numId w:val="63"/>
        </w:numPr>
        <w:rPr>
          <w:rFonts w:ascii="Arial" w:eastAsia="Times New Roman" w:hAnsi="Arial" w:cs="Arial"/>
          <w:sz w:val="16"/>
          <w:szCs w:val="16"/>
          <w:lang w:val="en-GB"/>
        </w:rPr>
      </w:pPr>
      <w:r w:rsidRPr="0038479E">
        <w:rPr>
          <w:rFonts w:ascii="Arial" w:eastAsia="Times New Roman" w:hAnsi="Arial" w:cs="Arial"/>
          <w:sz w:val="16"/>
          <w:szCs w:val="16"/>
          <w:lang w:val="en-GB"/>
        </w:rPr>
        <w:t xml:space="preserve">For clauses related to MT INVITE </w:t>
      </w:r>
      <w:r w:rsidR="00F9108B">
        <w:rPr>
          <w:rFonts w:ascii="Arial" w:eastAsia="Times New Roman" w:hAnsi="Arial" w:cs="Arial"/>
          <w:sz w:val="16"/>
          <w:szCs w:val="16"/>
          <w:lang w:val="en-GB"/>
        </w:rPr>
        <w:t>request</w:t>
      </w:r>
      <w:r w:rsidRPr="0038479E">
        <w:rPr>
          <w:rFonts w:ascii="Arial" w:eastAsia="Times New Roman" w:hAnsi="Arial" w:cs="Arial"/>
          <w:sz w:val="16"/>
          <w:szCs w:val="16"/>
          <w:lang w:val="en-GB"/>
        </w:rPr>
        <w:t xml:space="preserve"> and sending 200 OK</w:t>
      </w:r>
    </w:p>
    <w:p w14:paraId="64773EE3" w14:textId="77777777" w:rsidR="00CF1878" w:rsidRPr="0038479E" w:rsidRDefault="00CF1878" w:rsidP="00CF1878">
      <w:pPr>
        <w:pStyle w:val="ListParagraph"/>
        <w:rPr>
          <w:rFonts w:ascii="Arial" w:hAnsi="Arial" w:cs="Arial"/>
          <w:sz w:val="16"/>
          <w:szCs w:val="16"/>
        </w:rPr>
      </w:pPr>
    </w:p>
    <w:p w14:paraId="2DCA44D2" w14:textId="1CECFE7C" w:rsidR="00CF1878" w:rsidRPr="0038479E" w:rsidRDefault="00CF1878" w:rsidP="00CF1878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5.1.4</w:t>
      </w:r>
      <w:r w:rsidRPr="0038479E">
        <w:rPr>
          <w:rFonts w:ascii="Arial" w:hAnsi="Arial" w:cs="Arial"/>
          <w:sz w:val="16"/>
          <w:szCs w:val="16"/>
        </w:rPr>
        <w:tab/>
        <w:t>Call initiation - UE-terminating case</w:t>
      </w:r>
    </w:p>
    <w:p w14:paraId="3AC8647E" w14:textId="43BEF951" w:rsidR="00CF1878" w:rsidRPr="0038479E" w:rsidRDefault="00CF1878" w:rsidP="00CF1878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5.1.4.1</w:t>
      </w:r>
      <w:r w:rsidRPr="0038479E">
        <w:rPr>
          <w:rFonts w:ascii="Arial" w:hAnsi="Arial" w:cs="Arial"/>
          <w:sz w:val="16"/>
          <w:szCs w:val="16"/>
        </w:rPr>
        <w:tab/>
        <w:t>Initial INVITE request</w:t>
      </w:r>
    </w:p>
    <w:p w14:paraId="089996AD" w14:textId="03971D4A" w:rsidR="00CF1878" w:rsidRPr="0038479E" w:rsidRDefault="0038479E" w:rsidP="003D5703">
      <w:pPr>
        <w:pStyle w:val="ListParagraph"/>
        <w:numPr>
          <w:ilvl w:val="0"/>
          <w:numId w:val="63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</w:t>
      </w:r>
      <w:r w:rsidR="00CF1878" w:rsidRPr="0038479E">
        <w:rPr>
          <w:rFonts w:ascii="Arial" w:hAnsi="Arial" w:cs="Arial"/>
          <w:sz w:val="16"/>
          <w:szCs w:val="16"/>
        </w:rPr>
        <w:t xml:space="preserve">ew subsection for clauses related to generating </w:t>
      </w:r>
      <w:r w:rsidR="00F9108B">
        <w:rPr>
          <w:rFonts w:ascii="Arial" w:hAnsi="Arial" w:cs="Arial"/>
          <w:sz w:val="16"/>
          <w:szCs w:val="16"/>
        </w:rPr>
        <w:t>and p</w:t>
      </w:r>
      <w:r w:rsidR="00CF1878" w:rsidRPr="0038479E">
        <w:rPr>
          <w:rFonts w:ascii="Arial" w:hAnsi="Arial" w:cs="Arial"/>
          <w:sz w:val="16"/>
          <w:szCs w:val="16"/>
        </w:rPr>
        <w:t>rocessing</w:t>
      </w:r>
      <w:r w:rsidR="00F9108B">
        <w:rPr>
          <w:rFonts w:ascii="Arial" w:hAnsi="Arial" w:cs="Arial"/>
          <w:sz w:val="16"/>
          <w:szCs w:val="16"/>
        </w:rPr>
        <w:t xml:space="preserve"> </w:t>
      </w:r>
      <w:r w:rsidR="00F9108B" w:rsidRPr="0038479E">
        <w:rPr>
          <w:rFonts w:ascii="Arial" w:hAnsi="Arial" w:cs="Arial"/>
          <w:sz w:val="16"/>
          <w:szCs w:val="16"/>
        </w:rPr>
        <w:t>periodic</w:t>
      </w:r>
      <w:r w:rsidR="00CF1878" w:rsidRPr="0038479E">
        <w:rPr>
          <w:rFonts w:ascii="Arial" w:hAnsi="Arial" w:cs="Arial"/>
          <w:sz w:val="16"/>
          <w:szCs w:val="16"/>
        </w:rPr>
        <w:t xml:space="preserve"> refresh requests</w:t>
      </w:r>
      <w:r w:rsidRPr="0038479E">
        <w:rPr>
          <w:rFonts w:ascii="Arial" w:hAnsi="Arial" w:cs="Arial"/>
          <w:sz w:val="16"/>
          <w:szCs w:val="16"/>
        </w:rPr>
        <w:t>.</w:t>
      </w:r>
    </w:p>
    <w:p w14:paraId="0C78B475" w14:textId="77777777" w:rsidR="0038479E" w:rsidRPr="0038479E" w:rsidRDefault="0038479E" w:rsidP="0038479E">
      <w:pPr>
        <w:pStyle w:val="ListParagraph"/>
        <w:rPr>
          <w:rFonts w:ascii="Arial" w:hAnsi="Arial" w:cs="Arial"/>
          <w:sz w:val="16"/>
          <w:szCs w:val="16"/>
        </w:rPr>
      </w:pPr>
    </w:p>
    <w:p w14:paraId="5AF78EE2" w14:textId="3A0C14DA" w:rsidR="00CF1878" w:rsidRPr="0038479E" w:rsidRDefault="00CF1878" w:rsidP="0038479E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5.1.4B</w:t>
      </w:r>
      <w:r w:rsidRPr="0038479E">
        <w:rPr>
          <w:rFonts w:ascii="Arial" w:hAnsi="Arial" w:cs="Arial"/>
          <w:sz w:val="16"/>
          <w:szCs w:val="16"/>
        </w:rPr>
        <w:tab/>
        <w:t>Session refresh</w:t>
      </w:r>
    </w:p>
    <w:p w14:paraId="403F094B" w14:textId="7744AB09" w:rsidR="00CF1878" w:rsidRPr="0038479E" w:rsidRDefault="00CF1878" w:rsidP="0038479E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5.1.4B.0</w:t>
      </w:r>
      <w:r w:rsidRPr="0038479E">
        <w:rPr>
          <w:rFonts w:ascii="Arial" w:hAnsi="Arial" w:cs="Arial"/>
          <w:sz w:val="16"/>
          <w:szCs w:val="16"/>
        </w:rPr>
        <w:tab/>
      </w:r>
      <w:r w:rsidR="0038479E" w:rsidRPr="0038479E">
        <w:rPr>
          <w:rFonts w:ascii="Arial" w:hAnsi="Arial" w:cs="Arial"/>
          <w:sz w:val="16"/>
          <w:szCs w:val="16"/>
        </w:rPr>
        <w:t xml:space="preserve">    </w:t>
      </w:r>
      <w:r w:rsidRPr="0038479E">
        <w:rPr>
          <w:rFonts w:ascii="Arial" w:hAnsi="Arial" w:cs="Arial"/>
          <w:sz w:val="16"/>
          <w:szCs w:val="16"/>
        </w:rPr>
        <w:t>General</w:t>
      </w:r>
    </w:p>
    <w:p w14:paraId="6BDC38A6" w14:textId="4D854DC7" w:rsidR="00CF1878" w:rsidRPr="0038479E" w:rsidRDefault="00CF1878" w:rsidP="0038479E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5.1.4B.1</w:t>
      </w:r>
      <w:r w:rsidRPr="0038479E">
        <w:rPr>
          <w:rFonts w:ascii="Arial" w:hAnsi="Arial" w:cs="Arial"/>
          <w:sz w:val="16"/>
          <w:szCs w:val="16"/>
        </w:rPr>
        <w:tab/>
      </w:r>
      <w:r w:rsidR="0038479E" w:rsidRPr="0038479E">
        <w:rPr>
          <w:rFonts w:ascii="Arial" w:hAnsi="Arial" w:cs="Arial"/>
          <w:sz w:val="16"/>
          <w:szCs w:val="16"/>
        </w:rPr>
        <w:t xml:space="preserve">    </w:t>
      </w:r>
      <w:r w:rsidRPr="0038479E">
        <w:rPr>
          <w:rFonts w:ascii="Arial" w:hAnsi="Arial" w:cs="Arial"/>
          <w:sz w:val="16"/>
          <w:szCs w:val="16"/>
        </w:rPr>
        <w:t>Generating session refresh request</w:t>
      </w:r>
      <w:r w:rsidR="0038479E" w:rsidRPr="0038479E">
        <w:rPr>
          <w:rFonts w:ascii="Arial" w:hAnsi="Arial" w:cs="Arial"/>
          <w:sz w:val="16"/>
          <w:szCs w:val="16"/>
        </w:rPr>
        <w:t>s</w:t>
      </w:r>
    </w:p>
    <w:p w14:paraId="229F123D" w14:textId="0E05B851" w:rsidR="00CF1878" w:rsidRDefault="00CF1878" w:rsidP="0038479E">
      <w:pPr>
        <w:ind w:firstLine="720"/>
        <w:rPr>
          <w:rFonts w:ascii="Arial" w:hAnsi="Arial" w:cs="Arial"/>
          <w:sz w:val="16"/>
          <w:szCs w:val="16"/>
        </w:rPr>
      </w:pPr>
      <w:r w:rsidRPr="0038479E">
        <w:rPr>
          <w:rFonts w:ascii="Arial" w:hAnsi="Arial" w:cs="Arial"/>
          <w:sz w:val="16"/>
          <w:szCs w:val="16"/>
        </w:rPr>
        <w:t>5.1.4B.2</w:t>
      </w:r>
      <w:r w:rsidRPr="0038479E">
        <w:rPr>
          <w:rFonts w:ascii="Arial" w:hAnsi="Arial" w:cs="Arial"/>
          <w:sz w:val="16"/>
          <w:szCs w:val="16"/>
        </w:rPr>
        <w:tab/>
      </w:r>
      <w:r w:rsidR="0038479E" w:rsidRPr="0038479E">
        <w:rPr>
          <w:rFonts w:ascii="Arial" w:hAnsi="Arial" w:cs="Arial"/>
          <w:sz w:val="16"/>
          <w:szCs w:val="16"/>
        </w:rPr>
        <w:t xml:space="preserve">    Processing</w:t>
      </w:r>
      <w:r w:rsidRPr="0038479E">
        <w:rPr>
          <w:rFonts w:ascii="Arial" w:hAnsi="Arial" w:cs="Arial"/>
          <w:sz w:val="16"/>
          <w:szCs w:val="16"/>
        </w:rPr>
        <w:t xml:space="preserve"> session </w:t>
      </w:r>
      <w:r w:rsidR="0038479E" w:rsidRPr="0038479E">
        <w:rPr>
          <w:rFonts w:ascii="Arial" w:hAnsi="Arial" w:cs="Arial"/>
          <w:sz w:val="16"/>
          <w:szCs w:val="16"/>
        </w:rPr>
        <w:t>refresh</w:t>
      </w:r>
      <w:r w:rsidRPr="0038479E">
        <w:rPr>
          <w:rFonts w:ascii="Arial" w:hAnsi="Arial" w:cs="Arial"/>
          <w:sz w:val="16"/>
          <w:szCs w:val="16"/>
        </w:rPr>
        <w:t xml:space="preserve"> request</w:t>
      </w:r>
      <w:r w:rsidR="0038479E" w:rsidRPr="0038479E">
        <w:rPr>
          <w:rFonts w:ascii="Arial" w:hAnsi="Arial" w:cs="Arial"/>
          <w:sz w:val="16"/>
          <w:szCs w:val="16"/>
        </w:rPr>
        <w:t>s</w:t>
      </w:r>
    </w:p>
    <w:p w14:paraId="1B6B7977" w14:textId="7D19FDEE" w:rsidR="000D2128" w:rsidRDefault="00E55CFF" w:rsidP="000D2128">
      <w:pPr>
        <w:rPr>
          <w:rFonts w:ascii="Arial" w:hAnsi="Arial" w:cs="Arial"/>
          <w:sz w:val="16"/>
          <w:szCs w:val="16"/>
          <w:lang w:val="sv-SE"/>
        </w:rPr>
      </w:pPr>
      <w:r>
        <w:rPr>
          <w:rFonts w:ascii="Arial" w:hAnsi="Arial" w:cs="Arial"/>
          <w:sz w:val="16"/>
          <w:szCs w:val="16"/>
          <w:lang w:val="sv-SE"/>
        </w:rPr>
        <w:t>In addition the following</w:t>
      </w:r>
      <w:r w:rsidRPr="00E55CFF">
        <w:rPr>
          <w:rFonts w:ascii="Arial" w:hAnsi="Arial" w:cs="Arial"/>
          <w:sz w:val="16"/>
          <w:szCs w:val="16"/>
          <w:lang w:val="sv-SE"/>
        </w:rPr>
        <w:t xml:space="preserve"> </w:t>
      </w:r>
      <w:r w:rsidR="007E55EA">
        <w:rPr>
          <w:rFonts w:ascii="Arial" w:hAnsi="Arial" w:cs="Arial"/>
          <w:sz w:val="16"/>
          <w:szCs w:val="16"/>
          <w:lang w:val="sv-SE"/>
        </w:rPr>
        <w:t>IMS Management Objects (IMS MO) are suggested as part of</w:t>
      </w:r>
      <w:r w:rsidRPr="00E55CFF">
        <w:rPr>
          <w:rFonts w:ascii="Arial" w:hAnsi="Arial" w:cs="Arial"/>
          <w:sz w:val="16"/>
          <w:szCs w:val="16"/>
          <w:lang w:val="sv-SE"/>
        </w:rPr>
        <w:t xml:space="preserve"> TS 24.167</w:t>
      </w:r>
    </w:p>
    <w:p w14:paraId="4F995FE2" w14:textId="07944710" w:rsidR="00AE292F" w:rsidRDefault="00AE292F" w:rsidP="003D5703">
      <w:pPr>
        <w:pStyle w:val="ListParagraph"/>
        <w:numPr>
          <w:ilvl w:val="0"/>
          <w:numId w:val="64"/>
        </w:numPr>
        <w:rPr>
          <w:rFonts w:ascii="Arial" w:hAnsi="Arial" w:cs="Arial"/>
          <w:sz w:val="16"/>
          <w:szCs w:val="16"/>
        </w:rPr>
      </w:pPr>
      <w:r w:rsidRPr="00AE292F">
        <w:rPr>
          <w:rFonts w:ascii="Arial" w:hAnsi="Arial" w:cs="Arial"/>
          <w:sz w:val="16"/>
          <w:szCs w:val="16"/>
        </w:rPr>
        <w:t>Session Timer</w:t>
      </w:r>
      <w:r>
        <w:rPr>
          <w:rFonts w:ascii="Arial" w:hAnsi="Arial" w:cs="Arial"/>
          <w:sz w:val="16"/>
          <w:szCs w:val="16"/>
        </w:rPr>
        <w:t xml:space="preserve"> support</w:t>
      </w:r>
    </w:p>
    <w:p w14:paraId="7B97E075" w14:textId="47A88101" w:rsidR="00E55CFF" w:rsidRDefault="00E55CFF" w:rsidP="003D5703">
      <w:pPr>
        <w:pStyle w:val="ListParagraph"/>
        <w:numPr>
          <w:ilvl w:val="0"/>
          <w:numId w:val="64"/>
        </w:numPr>
        <w:rPr>
          <w:rFonts w:ascii="Arial" w:hAnsi="Arial" w:cs="Arial"/>
          <w:sz w:val="16"/>
          <w:szCs w:val="16"/>
        </w:rPr>
      </w:pPr>
      <w:r w:rsidRPr="00E55CFF">
        <w:rPr>
          <w:rFonts w:ascii="Arial" w:hAnsi="Arial" w:cs="Arial"/>
          <w:sz w:val="16"/>
          <w:szCs w:val="16"/>
        </w:rPr>
        <w:t>Session-Expires</w:t>
      </w:r>
      <w:r>
        <w:rPr>
          <w:rFonts w:ascii="Arial" w:hAnsi="Arial" w:cs="Arial"/>
          <w:sz w:val="16"/>
          <w:szCs w:val="16"/>
        </w:rPr>
        <w:t xml:space="preserve"> header </w:t>
      </w:r>
      <w:r w:rsidR="00AE292F">
        <w:rPr>
          <w:rFonts w:ascii="Arial" w:hAnsi="Arial" w:cs="Arial"/>
          <w:sz w:val="16"/>
          <w:szCs w:val="16"/>
        </w:rPr>
        <w:t>support</w:t>
      </w:r>
      <w:r>
        <w:rPr>
          <w:rFonts w:ascii="Arial" w:hAnsi="Arial" w:cs="Arial"/>
          <w:sz w:val="16"/>
          <w:szCs w:val="16"/>
        </w:rPr>
        <w:t xml:space="preserve"> in MO initial INIVITE</w:t>
      </w:r>
      <w:r w:rsidR="00DE4A68">
        <w:rPr>
          <w:rFonts w:ascii="Arial" w:hAnsi="Arial" w:cs="Arial"/>
          <w:sz w:val="16"/>
          <w:szCs w:val="16"/>
        </w:rPr>
        <w:t xml:space="preserve"> </w:t>
      </w:r>
    </w:p>
    <w:p w14:paraId="1F7D4587" w14:textId="1D5B1ED3" w:rsidR="00E55CFF" w:rsidRDefault="00E55CFF" w:rsidP="00E55CFF">
      <w:pPr>
        <w:pStyle w:val="ListParagraph"/>
        <w:numPr>
          <w:ilvl w:val="0"/>
          <w:numId w:val="64"/>
        </w:numPr>
        <w:rPr>
          <w:rFonts w:ascii="Arial" w:hAnsi="Arial" w:cs="Arial"/>
          <w:sz w:val="16"/>
          <w:szCs w:val="16"/>
        </w:rPr>
      </w:pPr>
      <w:r w:rsidRPr="00E55CFF">
        <w:rPr>
          <w:rFonts w:ascii="Arial" w:hAnsi="Arial" w:cs="Arial"/>
          <w:sz w:val="16"/>
          <w:szCs w:val="16"/>
        </w:rPr>
        <w:t>Session-Expires</w:t>
      </w:r>
      <w:r>
        <w:rPr>
          <w:rFonts w:ascii="Arial" w:hAnsi="Arial" w:cs="Arial"/>
          <w:sz w:val="16"/>
          <w:szCs w:val="16"/>
        </w:rPr>
        <w:t xml:space="preserve"> timer value</w:t>
      </w:r>
    </w:p>
    <w:p w14:paraId="4D7DD096" w14:textId="73F57869" w:rsidR="00E55CFF" w:rsidRDefault="00E55CFF" w:rsidP="00E55CFF">
      <w:pPr>
        <w:pStyle w:val="ListParagraph"/>
        <w:numPr>
          <w:ilvl w:val="0"/>
          <w:numId w:val="64"/>
        </w:numPr>
        <w:rPr>
          <w:rFonts w:ascii="Arial" w:hAnsi="Arial" w:cs="Arial"/>
          <w:sz w:val="16"/>
          <w:szCs w:val="16"/>
        </w:rPr>
      </w:pPr>
      <w:r w:rsidRPr="00E55CFF">
        <w:rPr>
          <w:rFonts w:ascii="Arial" w:hAnsi="Arial" w:cs="Arial"/>
          <w:sz w:val="16"/>
          <w:szCs w:val="16"/>
        </w:rPr>
        <w:t>Min-SE</w:t>
      </w:r>
      <w:r>
        <w:rPr>
          <w:rFonts w:ascii="Arial" w:hAnsi="Arial" w:cs="Arial"/>
          <w:sz w:val="16"/>
          <w:szCs w:val="16"/>
        </w:rPr>
        <w:t xml:space="preserve"> header </w:t>
      </w:r>
      <w:r w:rsidR="00AE292F">
        <w:rPr>
          <w:rFonts w:ascii="Arial" w:hAnsi="Arial" w:cs="Arial"/>
          <w:sz w:val="16"/>
          <w:szCs w:val="16"/>
        </w:rPr>
        <w:t>support</w:t>
      </w:r>
      <w:r>
        <w:rPr>
          <w:rFonts w:ascii="Arial" w:hAnsi="Arial" w:cs="Arial"/>
          <w:sz w:val="16"/>
          <w:szCs w:val="16"/>
        </w:rPr>
        <w:t xml:space="preserve"> </w:t>
      </w:r>
      <w:r w:rsidR="00AE292F">
        <w:rPr>
          <w:rFonts w:ascii="Arial" w:hAnsi="Arial" w:cs="Arial"/>
          <w:sz w:val="16"/>
          <w:szCs w:val="16"/>
        </w:rPr>
        <w:t xml:space="preserve">in </w:t>
      </w:r>
      <w:r>
        <w:rPr>
          <w:rFonts w:ascii="Arial" w:hAnsi="Arial" w:cs="Arial"/>
          <w:sz w:val="16"/>
          <w:szCs w:val="16"/>
        </w:rPr>
        <w:t>MO initial INIVITE</w:t>
      </w:r>
    </w:p>
    <w:p w14:paraId="29B0939F" w14:textId="4BCE7431" w:rsidR="00E55CFF" w:rsidRPr="003D5703" w:rsidRDefault="00E55CFF" w:rsidP="003D5703">
      <w:pPr>
        <w:pStyle w:val="ListParagraph"/>
        <w:numPr>
          <w:ilvl w:val="0"/>
          <w:numId w:val="64"/>
        </w:numPr>
        <w:rPr>
          <w:rFonts w:ascii="Arial" w:hAnsi="Arial" w:cs="Arial"/>
          <w:sz w:val="16"/>
          <w:szCs w:val="16"/>
        </w:rPr>
      </w:pPr>
      <w:r w:rsidRPr="00E55CFF">
        <w:rPr>
          <w:rFonts w:ascii="Arial" w:hAnsi="Arial" w:cs="Arial"/>
          <w:sz w:val="16"/>
          <w:szCs w:val="16"/>
        </w:rPr>
        <w:t>Min-SE</w:t>
      </w:r>
      <w:r>
        <w:rPr>
          <w:rFonts w:ascii="Arial" w:hAnsi="Arial" w:cs="Arial"/>
          <w:sz w:val="16"/>
          <w:szCs w:val="16"/>
        </w:rPr>
        <w:t xml:space="preserve"> timer value</w:t>
      </w:r>
    </w:p>
    <w:p w14:paraId="7736CBC4" w14:textId="77777777" w:rsidR="00E55CFF" w:rsidRPr="003D5703" w:rsidRDefault="00E55CFF" w:rsidP="000D2128">
      <w:pPr>
        <w:rPr>
          <w:rFonts w:ascii="Arial" w:hAnsi="Arial" w:cs="Arial"/>
          <w:sz w:val="16"/>
          <w:szCs w:val="16"/>
          <w:lang w:val="sv-SE"/>
        </w:rPr>
      </w:pPr>
    </w:p>
    <w:p w14:paraId="22D18D33" w14:textId="77777777" w:rsidR="00AA5DF0" w:rsidRDefault="00AA5DF0" w:rsidP="00B13BAA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sectPr w:rsidR="00AA5DF0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B8DFC" w14:textId="77777777" w:rsidR="004D3B7A" w:rsidRDefault="004D3B7A">
      <w:r>
        <w:separator/>
      </w:r>
    </w:p>
  </w:endnote>
  <w:endnote w:type="continuationSeparator" w:id="0">
    <w:p w14:paraId="4B954276" w14:textId="77777777" w:rsidR="004D3B7A" w:rsidRDefault="004D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E2D8B" w14:textId="77777777" w:rsidR="004D3B7A" w:rsidRDefault="004D3B7A">
      <w:r>
        <w:separator/>
      </w:r>
    </w:p>
  </w:footnote>
  <w:footnote w:type="continuationSeparator" w:id="0">
    <w:p w14:paraId="587A4A72" w14:textId="77777777" w:rsidR="004D3B7A" w:rsidRDefault="004D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5FB1"/>
    <w:multiLevelType w:val="hybridMultilevel"/>
    <w:tmpl w:val="C66222EC"/>
    <w:lvl w:ilvl="0" w:tplc="A9A0E272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50398"/>
    <w:multiLevelType w:val="hybridMultilevel"/>
    <w:tmpl w:val="FE48CBE0"/>
    <w:lvl w:ilvl="0" w:tplc="A9A0E272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A12AE6"/>
    <w:multiLevelType w:val="hybridMultilevel"/>
    <w:tmpl w:val="E47C23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E62A7"/>
    <w:multiLevelType w:val="hybridMultilevel"/>
    <w:tmpl w:val="E34C93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B4AA9"/>
    <w:multiLevelType w:val="hybridMultilevel"/>
    <w:tmpl w:val="F9025B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A2196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D20AEE"/>
    <w:multiLevelType w:val="hybridMultilevel"/>
    <w:tmpl w:val="331869D0"/>
    <w:lvl w:ilvl="0" w:tplc="2FD2012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0C195C4A"/>
    <w:multiLevelType w:val="hybridMultilevel"/>
    <w:tmpl w:val="8CEA8DEC"/>
    <w:lvl w:ilvl="0" w:tplc="04090013">
      <w:start w:val="1"/>
      <w:numFmt w:val="upperRoman"/>
      <w:lvlText w:val="%1."/>
      <w:lvlJc w:val="right"/>
      <w:pPr>
        <w:ind w:left="2862" w:hanging="360"/>
      </w:pPr>
    </w:lvl>
    <w:lvl w:ilvl="1" w:tplc="04090019" w:tentative="1">
      <w:start w:val="1"/>
      <w:numFmt w:val="lowerLetter"/>
      <w:lvlText w:val="%2."/>
      <w:lvlJc w:val="left"/>
      <w:pPr>
        <w:ind w:left="3582" w:hanging="360"/>
      </w:pPr>
    </w:lvl>
    <w:lvl w:ilvl="2" w:tplc="0409001B" w:tentative="1">
      <w:start w:val="1"/>
      <w:numFmt w:val="lowerRoman"/>
      <w:lvlText w:val="%3."/>
      <w:lvlJc w:val="right"/>
      <w:pPr>
        <w:ind w:left="4302" w:hanging="180"/>
      </w:pPr>
    </w:lvl>
    <w:lvl w:ilvl="3" w:tplc="0409000F" w:tentative="1">
      <w:start w:val="1"/>
      <w:numFmt w:val="decimal"/>
      <w:lvlText w:val="%4."/>
      <w:lvlJc w:val="left"/>
      <w:pPr>
        <w:ind w:left="5022" w:hanging="360"/>
      </w:pPr>
    </w:lvl>
    <w:lvl w:ilvl="4" w:tplc="04090019" w:tentative="1">
      <w:start w:val="1"/>
      <w:numFmt w:val="lowerLetter"/>
      <w:lvlText w:val="%5."/>
      <w:lvlJc w:val="left"/>
      <w:pPr>
        <w:ind w:left="5742" w:hanging="360"/>
      </w:pPr>
    </w:lvl>
    <w:lvl w:ilvl="5" w:tplc="0409001B" w:tentative="1">
      <w:start w:val="1"/>
      <w:numFmt w:val="lowerRoman"/>
      <w:lvlText w:val="%6."/>
      <w:lvlJc w:val="right"/>
      <w:pPr>
        <w:ind w:left="6462" w:hanging="180"/>
      </w:pPr>
    </w:lvl>
    <w:lvl w:ilvl="6" w:tplc="0409000F" w:tentative="1">
      <w:start w:val="1"/>
      <w:numFmt w:val="decimal"/>
      <w:lvlText w:val="%7."/>
      <w:lvlJc w:val="left"/>
      <w:pPr>
        <w:ind w:left="7182" w:hanging="360"/>
      </w:pPr>
    </w:lvl>
    <w:lvl w:ilvl="7" w:tplc="04090019" w:tentative="1">
      <w:start w:val="1"/>
      <w:numFmt w:val="lowerLetter"/>
      <w:lvlText w:val="%8."/>
      <w:lvlJc w:val="left"/>
      <w:pPr>
        <w:ind w:left="7902" w:hanging="360"/>
      </w:pPr>
    </w:lvl>
    <w:lvl w:ilvl="8" w:tplc="0409001B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10" w15:restartNumberingAfterBreak="0">
    <w:nsid w:val="0F3B7588"/>
    <w:multiLevelType w:val="hybridMultilevel"/>
    <w:tmpl w:val="43E86ADC"/>
    <w:lvl w:ilvl="0" w:tplc="9A622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933D5E"/>
    <w:multiLevelType w:val="hybridMultilevel"/>
    <w:tmpl w:val="242618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DB654F"/>
    <w:multiLevelType w:val="hybridMultilevel"/>
    <w:tmpl w:val="8A22DA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8B6018"/>
    <w:multiLevelType w:val="multilevel"/>
    <w:tmpl w:val="7624BD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4D2706A"/>
    <w:multiLevelType w:val="hybridMultilevel"/>
    <w:tmpl w:val="E0861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27D5D"/>
    <w:multiLevelType w:val="hybridMultilevel"/>
    <w:tmpl w:val="54EE93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E2763D"/>
    <w:multiLevelType w:val="hybridMultilevel"/>
    <w:tmpl w:val="F2EE5DAA"/>
    <w:lvl w:ilvl="0" w:tplc="AFB061B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27268"/>
    <w:multiLevelType w:val="hybridMultilevel"/>
    <w:tmpl w:val="A03CB3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87FE7"/>
    <w:multiLevelType w:val="hybridMultilevel"/>
    <w:tmpl w:val="7C3C7A7C"/>
    <w:lvl w:ilvl="0" w:tplc="3960A946">
      <w:start w:val="1"/>
      <w:numFmt w:val="bullet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00C02"/>
    <w:multiLevelType w:val="hybridMultilevel"/>
    <w:tmpl w:val="9AB6CE28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37156D"/>
    <w:multiLevelType w:val="hybridMultilevel"/>
    <w:tmpl w:val="77601FDE"/>
    <w:lvl w:ilvl="0" w:tplc="04090013">
      <w:start w:val="1"/>
      <w:numFmt w:val="upperRoman"/>
      <w:lvlText w:val="%1."/>
      <w:lvlJc w:val="right"/>
      <w:pPr>
        <w:ind w:left="778" w:hanging="360"/>
      </w:pPr>
    </w:lvl>
    <w:lvl w:ilvl="1" w:tplc="04070019" w:tentative="1">
      <w:start w:val="1"/>
      <w:numFmt w:val="lowerLetter"/>
      <w:lvlText w:val="%2."/>
      <w:lvlJc w:val="left"/>
      <w:pPr>
        <w:ind w:left="1498" w:hanging="360"/>
      </w:pPr>
    </w:lvl>
    <w:lvl w:ilvl="2" w:tplc="0407001B" w:tentative="1">
      <w:start w:val="1"/>
      <w:numFmt w:val="lowerRoman"/>
      <w:lvlText w:val="%3."/>
      <w:lvlJc w:val="right"/>
      <w:pPr>
        <w:ind w:left="2218" w:hanging="180"/>
      </w:pPr>
    </w:lvl>
    <w:lvl w:ilvl="3" w:tplc="0407000F" w:tentative="1">
      <w:start w:val="1"/>
      <w:numFmt w:val="decimal"/>
      <w:lvlText w:val="%4."/>
      <w:lvlJc w:val="left"/>
      <w:pPr>
        <w:ind w:left="2938" w:hanging="360"/>
      </w:pPr>
    </w:lvl>
    <w:lvl w:ilvl="4" w:tplc="04070019" w:tentative="1">
      <w:start w:val="1"/>
      <w:numFmt w:val="lowerLetter"/>
      <w:lvlText w:val="%5."/>
      <w:lvlJc w:val="left"/>
      <w:pPr>
        <w:ind w:left="3658" w:hanging="360"/>
      </w:pPr>
    </w:lvl>
    <w:lvl w:ilvl="5" w:tplc="0407001B" w:tentative="1">
      <w:start w:val="1"/>
      <w:numFmt w:val="lowerRoman"/>
      <w:lvlText w:val="%6."/>
      <w:lvlJc w:val="right"/>
      <w:pPr>
        <w:ind w:left="4378" w:hanging="180"/>
      </w:pPr>
    </w:lvl>
    <w:lvl w:ilvl="6" w:tplc="0407000F" w:tentative="1">
      <w:start w:val="1"/>
      <w:numFmt w:val="decimal"/>
      <w:lvlText w:val="%7."/>
      <w:lvlJc w:val="left"/>
      <w:pPr>
        <w:ind w:left="5098" w:hanging="360"/>
      </w:pPr>
    </w:lvl>
    <w:lvl w:ilvl="7" w:tplc="04070019" w:tentative="1">
      <w:start w:val="1"/>
      <w:numFmt w:val="lowerLetter"/>
      <w:lvlText w:val="%8."/>
      <w:lvlJc w:val="left"/>
      <w:pPr>
        <w:ind w:left="5818" w:hanging="360"/>
      </w:pPr>
    </w:lvl>
    <w:lvl w:ilvl="8" w:tplc="040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1" w15:restartNumberingAfterBreak="0">
    <w:nsid w:val="27756844"/>
    <w:multiLevelType w:val="hybridMultilevel"/>
    <w:tmpl w:val="A4E8C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267FF5"/>
    <w:multiLevelType w:val="hybridMultilevel"/>
    <w:tmpl w:val="481850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96951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37A1693E"/>
    <w:multiLevelType w:val="hybridMultilevel"/>
    <w:tmpl w:val="DE3887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EA74D9"/>
    <w:multiLevelType w:val="hybridMultilevel"/>
    <w:tmpl w:val="32264E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B496D"/>
    <w:multiLevelType w:val="hybridMultilevel"/>
    <w:tmpl w:val="3080F798"/>
    <w:lvl w:ilvl="0" w:tplc="8BF81E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65109"/>
    <w:multiLevelType w:val="hybridMultilevel"/>
    <w:tmpl w:val="3080F798"/>
    <w:lvl w:ilvl="0" w:tplc="8BF81E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FA3CDC"/>
    <w:multiLevelType w:val="hybridMultilevel"/>
    <w:tmpl w:val="1CEE5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1572E8"/>
    <w:multiLevelType w:val="hybridMultilevel"/>
    <w:tmpl w:val="20A83A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273050"/>
    <w:multiLevelType w:val="hybridMultilevel"/>
    <w:tmpl w:val="515815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B0DDC"/>
    <w:multiLevelType w:val="hybridMultilevel"/>
    <w:tmpl w:val="EA4CE4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8619D0"/>
    <w:multiLevelType w:val="hybridMultilevel"/>
    <w:tmpl w:val="CC964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135333"/>
    <w:multiLevelType w:val="hybridMultilevel"/>
    <w:tmpl w:val="27289F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AB1230"/>
    <w:multiLevelType w:val="hybridMultilevel"/>
    <w:tmpl w:val="531275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E4505A"/>
    <w:multiLevelType w:val="hybridMultilevel"/>
    <w:tmpl w:val="B516B9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5C3D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BD85950"/>
    <w:multiLevelType w:val="hybridMultilevel"/>
    <w:tmpl w:val="CA7A490C"/>
    <w:lvl w:ilvl="0" w:tplc="91889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AC40D3"/>
    <w:multiLevelType w:val="hybridMultilevel"/>
    <w:tmpl w:val="1E36467E"/>
    <w:lvl w:ilvl="0" w:tplc="46A825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2" w15:restartNumberingAfterBreak="0">
    <w:nsid w:val="57010EB5"/>
    <w:multiLevelType w:val="hybridMultilevel"/>
    <w:tmpl w:val="B18033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10417C"/>
    <w:multiLevelType w:val="hybridMultilevel"/>
    <w:tmpl w:val="D90EAB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B163A0"/>
    <w:multiLevelType w:val="hybridMultilevel"/>
    <w:tmpl w:val="26AAA512"/>
    <w:lvl w:ilvl="0" w:tplc="A9A0E272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1E4187"/>
    <w:multiLevelType w:val="hybridMultilevel"/>
    <w:tmpl w:val="478A095E"/>
    <w:lvl w:ilvl="0" w:tplc="04090019">
      <w:start w:val="1"/>
      <w:numFmt w:val="lowerLetter"/>
      <w:lvlText w:val="%1."/>
      <w:lvlJc w:val="left"/>
      <w:pPr>
        <w:ind w:left="778" w:hanging="360"/>
      </w:pPr>
    </w:lvl>
    <w:lvl w:ilvl="1" w:tplc="04070019" w:tentative="1">
      <w:start w:val="1"/>
      <w:numFmt w:val="lowerLetter"/>
      <w:lvlText w:val="%2."/>
      <w:lvlJc w:val="left"/>
      <w:pPr>
        <w:ind w:left="1498" w:hanging="360"/>
      </w:pPr>
    </w:lvl>
    <w:lvl w:ilvl="2" w:tplc="0407001B" w:tentative="1">
      <w:start w:val="1"/>
      <w:numFmt w:val="lowerRoman"/>
      <w:lvlText w:val="%3."/>
      <w:lvlJc w:val="right"/>
      <w:pPr>
        <w:ind w:left="2218" w:hanging="180"/>
      </w:pPr>
    </w:lvl>
    <w:lvl w:ilvl="3" w:tplc="0407000F" w:tentative="1">
      <w:start w:val="1"/>
      <w:numFmt w:val="decimal"/>
      <w:lvlText w:val="%4."/>
      <w:lvlJc w:val="left"/>
      <w:pPr>
        <w:ind w:left="2938" w:hanging="360"/>
      </w:pPr>
    </w:lvl>
    <w:lvl w:ilvl="4" w:tplc="04070019" w:tentative="1">
      <w:start w:val="1"/>
      <w:numFmt w:val="lowerLetter"/>
      <w:lvlText w:val="%5."/>
      <w:lvlJc w:val="left"/>
      <w:pPr>
        <w:ind w:left="3658" w:hanging="360"/>
      </w:pPr>
    </w:lvl>
    <w:lvl w:ilvl="5" w:tplc="0407001B" w:tentative="1">
      <w:start w:val="1"/>
      <w:numFmt w:val="lowerRoman"/>
      <w:lvlText w:val="%6."/>
      <w:lvlJc w:val="right"/>
      <w:pPr>
        <w:ind w:left="4378" w:hanging="180"/>
      </w:pPr>
    </w:lvl>
    <w:lvl w:ilvl="6" w:tplc="0407000F" w:tentative="1">
      <w:start w:val="1"/>
      <w:numFmt w:val="decimal"/>
      <w:lvlText w:val="%7."/>
      <w:lvlJc w:val="left"/>
      <w:pPr>
        <w:ind w:left="5098" w:hanging="360"/>
      </w:pPr>
    </w:lvl>
    <w:lvl w:ilvl="7" w:tplc="04070019" w:tentative="1">
      <w:start w:val="1"/>
      <w:numFmt w:val="lowerLetter"/>
      <w:lvlText w:val="%8."/>
      <w:lvlJc w:val="left"/>
      <w:pPr>
        <w:ind w:left="5818" w:hanging="360"/>
      </w:pPr>
    </w:lvl>
    <w:lvl w:ilvl="8" w:tplc="040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5B23222F"/>
    <w:multiLevelType w:val="hybridMultilevel"/>
    <w:tmpl w:val="230CD4D8"/>
    <w:lvl w:ilvl="0" w:tplc="5C082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6B4FBC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9" w15:restartNumberingAfterBreak="0">
    <w:nsid w:val="5DD15751"/>
    <w:multiLevelType w:val="hybridMultilevel"/>
    <w:tmpl w:val="E26A93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723BB"/>
    <w:multiLevelType w:val="hybridMultilevel"/>
    <w:tmpl w:val="0F80F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9C5A9A"/>
    <w:multiLevelType w:val="hybridMultilevel"/>
    <w:tmpl w:val="3080F798"/>
    <w:lvl w:ilvl="0" w:tplc="8BF81E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155411"/>
    <w:multiLevelType w:val="hybridMultilevel"/>
    <w:tmpl w:val="C6A417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4B2055"/>
    <w:multiLevelType w:val="hybridMultilevel"/>
    <w:tmpl w:val="CA7A490C"/>
    <w:lvl w:ilvl="0" w:tplc="91889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E079A4"/>
    <w:multiLevelType w:val="hybridMultilevel"/>
    <w:tmpl w:val="C3981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4E3663"/>
    <w:multiLevelType w:val="hybridMultilevel"/>
    <w:tmpl w:val="5D6A23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2D3B8A"/>
    <w:multiLevelType w:val="hybridMultilevel"/>
    <w:tmpl w:val="95EE5708"/>
    <w:lvl w:ilvl="0" w:tplc="04090015">
      <w:start w:val="1"/>
      <w:numFmt w:val="upperLetter"/>
      <w:lvlText w:val="%1."/>
      <w:lvlJc w:val="left"/>
      <w:pPr>
        <w:ind w:left="2862" w:hanging="360"/>
      </w:pPr>
    </w:lvl>
    <w:lvl w:ilvl="1" w:tplc="04090019" w:tentative="1">
      <w:start w:val="1"/>
      <w:numFmt w:val="lowerLetter"/>
      <w:lvlText w:val="%2."/>
      <w:lvlJc w:val="left"/>
      <w:pPr>
        <w:ind w:left="3582" w:hanging="360"/>
      </w:pPr>
    </w:lvl>
    <w:lvl w:ilvl="2" w:tplc="0409001B" w:tentative="1">
      <w:start w:val="1"/>
      <w:numFmt w:val="lowerRoman"/>
      <w:lvlText w:val="%3."/>
      <w:lvlJc w:val="right"/>
      <w:pPr>
        <w:ind w:left="4302" w:hanging="180"/>
      </w:pPr>
    </w:lvl>
    <w:lvl w:ilvl="3" w:tplc="0409000F" w:tentative="1">
      <w:start w:val="1"/>
      <w:numFmt w:val="decimal"/>
      <w:lvlText w:val="%4."/>
      <w:lvlJc w:val="left"/>
      <w:pPr>
        <w:ind w:left="5022" w:hanging="360"/>
      </w:pPr>
    </w:lvl>
    <w:lvl w:ilvl="4" w:tplc="04090019" w:tentative="1">
      <w:start w:val="1"/>
      <w:numFmt w:val="lowerLetter"/>
      <w:lvlText w:val="%5."/>
      <w:lvlJc w:val="left"/>
      <w:pPr>
        <w:ind w:left="5742" w:hanging="360"/>
      </w:pPr>
    </w:lvl>
    <w:lvl w:ilvl="5" w:tplc="0409001B" w:tentative="1">
      <w:start w:val="1"/>
      <w:numFmt w:val="lowerRoman"/>
      <w:lvlText w:val="%6."/>
      <w:lvlJc w:val="right"/>
      <w:pPr>
        <w:ind w:left="6462" w:hanging="180"/>
      </w:pPr>
    </w:lvl>
    <w:lvl w:ilvl="6" w:tplc="0409000F" w:tentative="1">
      <w:start w:val="1"/>
      <w:numFmt w:val="decimal"/>
      <w:lvlText w:val="%7."/>
      <w:lvlJc w:val="left"/>
      <w:pPr>
        <w:ind w:left="7182" w:hanging="360"/>
      </w:pPr>
    </w:lvl>
    <w:lvl w:ilvl="7" w:tplc="04090019" w:tentative="1">
      <w:start w:val="1"/>
      <w:numFmt w:val="lowerLetter"/>
      <w:lvlText w:val="%8."/>
      <w:lvlJc w:val="left"/>
      <w:pPr>
        <w:ind w:left="7902" w:hanging="360"/>
      </w:pPr>
    </w:lvl>
    <w:lvl w:ilvl="8" w:tplc="0409001B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57" w15:restartNumberingAfterBreak="0">
    <w:nsid w:val="6F084C7A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1C7546"/>
    <w:multiLevelType w:val="hybridMultilevel"/>
    <w:tmpl w:val="32264E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5010CE"/>
    <w:multiLevelType w:val="hybridMultilevel"/>
    <w:tmpl w:val="CA7A490C"/>
    <w:lvl w:ilvl="0" w:tplc="91889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972D56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7F3E3448"/>
    <w:multiLevelType w:val="hybridMultilevel"/>
    <w:tmpl w:val="F3B870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8"/>
  </w:num>
  <w:num w:numId="3">
    <w:abstractNumId w:val="41"/>
  </w:num>
  <w:num w:numId="4">
    <w:abstractNumId w:val="24"/>
  </w:num>
  <w:num w:numId="5">
    <w:abstractNumId w:val="61"/>
  </w:num>
  <w:num w:numId="6">
    <w:abstractNumId w:val="8"/>
  </w:num>
  <w:num w:numId="7">
    <w:abstractNumId w:val="15"/>
  </w:num>
  <w:num w:numId="8">
    <w:abstractNumId w:val="36"/>
  </w:num>
  <w:num w:numId="9">
    <w:abstractNumId w:val="33"/>
  </w:num>
  <w:num w:numId="10">
    <w:abstractNumId w:val="8"/>
  </w:num>
  <w:num w:numId="11">
    <w:abstractNumId w:val="35"/>
  </w:num>
  <w:num w:numId="12">
    <w:abstractNumId w:val="49"/>
  </w:num>
  <w:num w:numId="13">
    <w:abstractNumId w:val="52"/>
  </w:num>
  <w:num w:numId="14">
    <w:abstractNumId w:val="4"/>
  </w:num>
  <w:num w:numId="15">
    <w:abstractNumId w:val="25"/>
  </w:num>
  <w:num w:numId="16">
    <w:abstractNumId w:val="7"/>
  </w:num>
  <w:num w:numId="17">
    <w:abstractNumId w:val="26"/>
  </w:num>
  <w:num w:numId="18">
    <w:abstractNumId w:val="14"/>
  </w:num>
  <w:num w:numId="19">
    <w:abstractNumId w:val="50"/>
  </w:num>
  <w:num w:numId="20">
    <w:abstractNumId w:val="45"/>
  </w:num>
  <w:num w:numId="21">
    <w:abstractNumId w:val="20"/>
  </w:num>
  <w:num w:numId="22">
    <w:abstractNumId w:val="31"/>
  </w:num>
  <w:num w:numId="23">
    <w:abstractNumId w:val="54"/>
  </w:num>
  <w:num w:numId="24">
    <w:abstractNumId w:val="5"/>
  </w:num>
  <w:num w:numId="25">
    <w:abstractNumId w:val="37"/>
  </w:num>
  <w:num w:numId="26">
    <w:abstractNumId w:val="32"/>
  </w:num>
  <w:num w:numId="27">
    <w:abstractNumId w:val="55"/>
  </w:num>
  <w:num w:numId="28">
    <w:abstractNumId w:val="3"/>
  </w:num>
  <w:num w:numId="29">
    <w:abstractNumId w:val="18"/>
  </w:num>
  <w:num w:numId="30">
    <w:abstractNumId w:val="30"/>
  </w:num>
  <w:num w:numId="31">
    <w:abstractNumId w:val="21"/>
  </w:num>
  <w:num w:numId="32">
    <w:abstractNumId w:val="38"/>
  </w:num>
  <w:num w:numId="33">
    <w:abstractNumId w:val="60"/>
  </w:num>
  <w:num w:numId="34">
    <w:abstractNumId w:val="9"/>
  </w:num>
  <w:num w:numId="35">
    <w:abstractNumId w:val="56"/>
  </w:num>
  <w:num w:numId="36">
    <w:abstractNumId w:val="2"/>
  </w:num>
  <w:num w:numId="37">
    <w:abstractNumId w:val="46"/>
  </w:num>
  <w:num w:numId="38">
    <w:abstractNumId w:val="22"/>
  </w:num>
  <w:num w:numId="39">
    <w:abstractNumId w:val="19"/>
  </w:num>
  <w:num w:numId="40">
    <w:abstractNumId w:val="23"/>
  </w:num>
  <w:num w:numId="41">
    <w:abstractNumId w:val="42"/>
  </w:num>
  <w:num w:numId="42">
    <w:abstractNumId w:val="11"/>
  </w:num>
  <w:num w:numId="43">
    <w:abstractNumId w:val="10"/>
  </w:num>
  <w:num w:numId="44">
    <w:abstractNumId w:val="57"/>
  </w:num>
  <w:num w:numId="45">
    <w:abstractNumId w:val="47"/>
  </w:num>
  <w:num w:numId="46">
    <w:abstractNumId w:val="6"/>
  </w:num>
  <w:num w:numId="47">
    <w:abstractNumId w:val="43"/>
  </w:num>
  <w:num w:numId="48">
    <w:abstractNumId w:val="1"/>
  </w:num>
  <w:num w:numId="49">
    <w:abstractNumId w:val="44"/>
  </w:num>
  <w:num w:numId="50">
    <w:abstractNumId w:val="29"/>
  </w:num>
  <w:num w:numId="51">
    <w:abstractNumId w:val="51"/>
  </w:num>
  <w:num w:numId="52">
    <w:abstractNumId w:val="40"/>
  </w:num>
  <w:num w:numId="53">
    <w:abstractNumId w:val="59"/>
  </w:num>
  <w:num w:numId="54">
    <w:abstractNumId w:val="39"/>
  </w:num>
  <w:num w:numId="55">
    <w:abstractNumId w:val="53"/>
  </w:num>
  <w:num w:numId="56">
    <w:abstractNumId w:val="28"/>
  </w:num>
  <w:num w:numId="57">
    <w:abstractNumId w:val="17"/>
  </w:num>
  <w:num w:numId="58">
    <w:abstractNumId w:val="34"/>
  </w:num>
  <w:num w:numId="59">
    <w:abstractNumId w:val="13"/>
  </w:num>
  <w:num w:numId="60">
    <w:abstractNumId w:val="62"/>
  </w:num>
  <w:num w:numId="61">
    <w:abstractNumId w:val="16"/>
  </w:num>
  <w:num w:numId="62">
    <w:abstractNumId w:val="12"/>
  </w:num>
  <w:num w:numId="63">
    <w:abstractNumId w:val="58"/>
  </w:num>
  <w:num w:numId="64">
    <w:abstractNumId w:val="27"/>
  </w:num>
  <w:num w:numId="6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4735"/>
    <w:rsid w:val="0002663F"/>
    <w:rsid w:val="000273D0"/>
    <w:rsid w:val="000313F2"/>
    <w:rsid w:val="00034204"/>
    <w:rsid w:val="00037C06"/>
    <w:rsid w:val="00042F0C"/>
    <w:rsid w:val="00044531"/>
    <w:rsid w:val="00052BF8"/>
    <w:rsid w:val="00052E7B"/>
    <w:rsid w:val="00057116"/>
    <w:rsid w:val="0005797C"/>
    <w:rsid w:val="00060D30"/>
    <w:rsid w:val="0006257E"/>
    <w:rsid w:val="000653B6"/>
    <w:rsid w:val="00065F42"/>
    <w:rsid w:val="00067741"/>
    <w:rsid w:val="00071695"/>
    <w:rsid w:val="00072E8A"/>
    <w:rsid w:val="000751B6"/>
    <w:rsid w:val="000776C0"/>
    <w:rsid w:val="00080E56"/>
    <w:rsid w:val="00081817"/>
    <w:rsid w:val="00084FCC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1DF"/>
    <w:rsid w:val="000C168A"/>
    <w:rsid w:val="000C3907"/>
    <w:rsid w:val="000C5528"/>
    <w:rsid w:val="000C697C"/>
    <w:rsid w:val="000D1C2C"/>
    <w:rsid w:val="000D1EC3"/>
    <w:rsid w:val="000D2128"/>
    <w:rsid w:val="000D25CD"/>
    <w:rsid w:val="000D32F4"/>
    <w:rsid w:val="000E40F4"/>
    <w:rsid w:val="000E55AD"/>
    <w:rsid w:val="000E6B2A"/>
    <w:rsid w:val="000F5ED4"/>
    <w:rsid w:val="000F77AD"/>
    <w:rsid w:val="00101DD8"/>
    <w:rsid w:val="00103D14"/>
    <w:rsid w:val="00104056"/>
    <w:rsid w:val="0010432E"/>
    <w:rsid w:val="0010512A"/>
    <w:rsid w:val="00111AED"/>
    <w:rsid w:val="00112891"/>
    <w:rsid w:val="00116902"/>
    <w:rsid w:val="00122E0B"/>
    <w:rsid w:val="00125B7B"/>
    <w:rsid w:val="00125E71"/>
    <w:rsid w:val="00126FB5"/>
    <w:rsid w:val="001302AA"/>
    <w:rsid w:val="0013087E"/>
    <w:rsid w:val="00130DAB"/>
    <w:rsid w:val="00131BFA"/>
    <w:rsid w:val="00132763"/>
    <w:rsid w:val="0013426B"/>
    <w:rsid w:val="00136DAA"/>
    <w:rsid w:val="00143F13"/>
    <w:rsid w:val="00150FDC"/>
    <w:rsid w:val="00154048"/>
    <w:rsid w:val="00154644"/>
    <w:rsid w:val="00154E87"/>
    <w:rsid w:val="00161443"/>
    <w:rsid w:val="00161FE7"/>
    <w:rsid w:val="001652D7"/>
    <w:rsid w:val="0017762B"/>
    <w:rsid w:val="0018486A"/>
    <w:rsid w:val="00184B5E"/>
    <w:rsid w:val="00186397"/>
    <w:rsid w:val="00187457"/>
    <w:rsid w:val="00190A65"/>
    <w:rsid w:val="001946FA"/>
    <w:rsid w:val="0019709F"/>
    <w:rsid w:val="001976F2"/>
    <w:rsid w:val="001A12A5"/>
    <w:rsid w:val="001A2A26"/>
    <w:rsid w:val="001B436A"/>
    <w:rsid w:val="001C13E3"/>
    <w:rsid w:val="001C1A3C"/>
    <w:rsid w:val="001C1EF8"/>
    <w:rsid w:val="001C3250"/>
    <w:rsid w:val="001C5C86"/>
    <w:rsid w:val="001C7501"/>
    <w:rsid w:val="001D08CB"/>
    <w:rsid w:val="001D0F0E"/>
    <w:rsid w:val="001D6F86"/>
    <w:rsid w:val="001E2F67"/>
    <w:rsid w:val="001E3752"/>
    <w:rsid w:val="001E5078"/>
    <w:rsid w:val="001F056A"/>
    <w:rsid w:val="001F254F"/>
    <w:rsid w:val="001F53BC"/>
    <w:rsid w:val="002000C2"/>
    <w:rsid w:val="0022131D"/>
    <w:rsid w:val="00230CAA"/>
    <w:rsid w:val="00230F71"/>
    <w:rsid w:val="00232FBE"/>
    <w:rsid w:val="00233AC3"/>
    <w:rsid w:val="00234659"/>
    <w:rsid w:val="00240D06"/>
    <w:rsid w:val="002441EC"/>
    <w:rsid w:val="0024786B"/>
    <w:rsid w:val="002501FC"/>
    <w:rsid w:val="00260156"/>
    <w:rsid w:val="00263DDE"/>
    <w:rsid w:val="00264082"/>
    <w:rsid w:val="00265E05"/>
    <w:rsid w:val="002673B8"/>
    <w:rsid w:val="00267D5D"/>
    <w:rsid w:val="0027422E"/>
    <w:rsid w:val="0028440B"/>
    <w:rsid w:val="0028579E"/>
    <w:rsid w:val="00293860"/>
    <w:rsid w:val="00297AE2"/>
    <w:rsid w:val="002A067F"/>
    <w:rsid w:val="002A1117"/>
    <w:rsid w:val="002A2FC5"/>
    <w:rsid w:val="002B2B99"/>
    <w:rsid w:val="002B53ED"/>
    <w:rsid w:val="002B5DC3"/>
    <w:rsid w:val="002B67C9"/>
    <w:rsid w:val="002C448A"/>
    <w:rsid w:val="002C49DC"/>
    <w:rsid w:val="002C6F14"/>
    <w:rsid w:val="002D4462"/>
    <w:rsid w:val="002D52D8"/>
    <w:rsid w:val="002D650D"/>
    <w:rsid w:val="002E041F"/>
    <w:rsid w:val="002E2127"/>
    <w:rsid w:val="002E36BE"/>
    <w:rsid w:val="002E5F07"/>
    <w:rsid w:val="002E766A"/>
    <w:rsid w:val="002E7A9E"/>
    <w:rsid w:val="002F1140"/>
    <w:rsid w:val="002F6E04"/>
    <w:rsid w:val="0030025D"/>
    <w:rsid w:val="00303048"/>
    <w:rsid w:val="003205AD"/>
    <w:rsid w:val="0032081C"/>
    <w:rsid w:val="00322E57"/>
    <w:rsid w:val="0032747D"/>
    <w:rsid w:val="00331D59"/>
    <w:rsid w:val="00335588"/>
    <w:rsid w:val="00335FB2"/>
    <w:rsid w:val="003360AB"/>
    <w:rsid w:val="00340590"/>
    <w:rsid w:val="0034095D"/>
    <w:rsid w:val="00344158"/>
    <w:rsid w:val="00345470"/>
    <w:rsid w:val="00347B28"/>
    <w:rsid w:val="003518AA"/>
    <w:rsid w:val="00360F89"/>
    <w:rsid w:val="00370171"/>
    <w:rsid w:val="003730B6"/>
    <w:rsid w:val="00375D96"/>
    <w:rsid w:val="0038479E"/>
    <w:rsid w:val="003953EF"/>
    <w:rsid w:val="003970F6"/>
    <w:rsid w:val="003A1EB0"/>
    <w:rsid w:val="003A2D89"/>
    <w:rsid w:val="003B1495"/>
    <w:rsid w:val="003B1E3E"/>
    <w:rsid w:val="003B3982"/>
    <w:rsid w:val="003B3DA7"/>
    <w:rsid w:val="003C10FF"/>
    <w:rsid w:val="003C2913"/>
    <w:rsid w:val="003C6DA6"/>
    <w:rsid w:val="003D29A8"/>
    <w:rsid w:val="003D3865"/>
    <w:rsid w:val="003D4CAB"/>
    <w:rsid w:val="003D5703"/>
    <w:rsid w:val="003D6E50"/>
    <w:rsid w:val="003E0186"/>
    <w:rsid w:val="003E6479"/>
    <w:rsid w:val="003F0A1E"/>
    <w:rsid w:val="003F268E"/>
    <w:rsid w:val="003F7B3D"/>
    <w:rsid w:val="0040117B"/>
    <w:rsid w:val="00403C3A"/>
    <w:rsid w:val="004143B8"/>
    <w:rsid w:val="00414938"/>
    <w:rsid w:val="004239BC"/>
    <w:rsid w:val="00430C23"/>
    <w:rsid w:val="0043110D"/>
    <w:rsid w:val="00431900"/>
    <w:rsid w:val="00432498"/>
    <w:rsid w:val="00436668"/>
    <w:rsid w:val="00436954"/>
    <w:rsid w:val="0043745F"/>
    <w:rsid w:val="004377F8"/>
    <w:rsid w:val="0044029F"/>
    <w:rsid w:val="00441CA2"/>
    <w:rsid w:val="00444DA7"/>
    <w:rsid w:val="00445AC8"/>
    <w:rsid w:val="0045068B"/>
    <w:rsid w:val="004537E0"/>
    <w:rsid w:val="00454391"/>
    <w:rsid w:val="0045475F"/>
    <w:rsid w:val="0046046A"/>
    <w:rsid w:val="004618C8"/>
    <w:rsid w:val="00463F66"/>
    <w:rsid w:val="00467D4A"/>
    <w:rsid w:val="0047239D"/>
    <w:rsid w:val="00481732"/>
    <w:rsid w:val="00481EBB"/>
    <w:rsid w:val="0048267C"/>
    <w:rsid w:val="00482755"/>
    <w:rsid w:val="00483C62"/>
    <w:rsid w:val="00486BA1"/>
    <w:rsid w:val="004876B9"/>
    <w:rsid w:val="00490D65"/>
    <w:rsid w:val="004922D6"/>
    <w:rsid w:val="004929E3"/>
    <w:rsid w:val="00492D65"/>
    <w:rsid w:val="00493A79"/>
    <w:rsid w:val="004969F2"/>
    <w:rsid w:val="004A27E9"/>
    <w:rsid w:val="004A5E5F"/>
    <w:rsid w:val="004A6A60"/>
    <w:rsid w:val="004A7C89"/>
    <w:rsid w:val="004B1E68"/>
    <w:rsid w:val="004B3330"/>
    <w:rsid w:val="004B3C96"/>
    <w:rsid w:val="004B74A3"/>
    <w:rsid w:val="004C5B58"/>
    <w:rsid w:val="004C6926"/>
    <w:rsid w:val="004C7921"/>
    <w:rsid w:val="004D29EB"/>
    <w:rsid w:val="004D353F"/>
    <w:rsid w:val="004D39BF"/>
    <w:rsid w:val="004D3B7A"/>
    <w:rsid w:val="004D52D1"/>
    <w:rsid w:val="004E08C0"/>
    <w:rsid w:val="004E3261"/>
    <w:rsid w:val="004E5FCE"/>
    <w:rsid w:val="004E684D"/>
    <w:rsid w:val="004E6F8A"/>
    <w:rsid w:val="004F7651"/>
    <w:rsid w:val="00505E21"/>
    <w:rsid w:val="00513D6F"/>
    <w:rsid w:val="00514712"/>
    <w:rsid w:val="005151ED"/>
    <w:rsid w:val="0051617A"/>
    <w:rsid w:val="00517E5C"/>
    <w:rsid w:val="00520A0E"/>
    <w:rsid w:val="00526726"/>
    <w:rsid w:val="005270C1"/>
    <w:rsid w:val="00531495"/>
    <w:rsid w:val="0053491D"/>
    <w:rsid w:val="005359EC"/>
    <w:rsid w:val="00542F39"/>
    <w:rsid w:val="00543D44"/>
    <w:rsid w:val="00547E1E"/>
    <w:rsid w:val="0055048A"/>
    <w:rsid w:val="005513E0"/>
    <w:rsid w:val="00552AEA"/>
    <w:rsid w:val="005535C8"/>
    <w:rsid w:val="00554D2C"/>
    <w:rsid w:val="00555A5D"/>
    <w:rsid w:val="005567B0"/>
    <w:rsid w:val="00556983"/>
    <w:rsid w:val="005573BB"/>
    <w:rsid w:val="00557B2E"/>
    <w:rsid w:val="00561267"/>
    <w:rsid w:val="00561E62"/>
    <w:rsid w:val="0056347C"/>
    <w:rsid w:val="00566A3D"/>
    <w:rsid w:val="00570C55"/>
    <w:rsid w:val="005710EB"/>
    <w:rsid w:val="00571F21"/>
    <w:rsid w:val="005726BA"/>
    <w:rsid w:val="0057439A"/>
    <w:rsid w:val="00582E97"/>
    <w:rsid w:val="00583B54"/>
    <w:rsid w:val="005875D6"/>
    <w:rsid w:val="00590087"/>
    <w:rsid w:val="00597C33"/>
    <w:rsid w:val="005A067D"/>
    <w:rsid w:val="005A4E0E"/>
    <w:rsid w:val="005A6945"/>
    <w:rsid w:val="005B1E5A"/>
    <w:rsid w:val="005B290F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F181E"/>
    <w:rsid w:val="005F3F5B"/>
    <w:rsid w:val="0060675A"/>
    <w:rsid w:val="00607023"/>
    <w:rsid w:val="006105DD"/>
    <w:rsid w:val="00611EC4"/>
    <w:rsid w:val="0061472B"/>
    <w:rsid w:val="006153A3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375BB"/>
    <w:rsid w:val="0064038A"/>
    <w:rsid w:val="006418C6"/>
    <w:rsid w:val="00641E84"/>
    <w:rsid w:val="00645449"/>
    <w:rsid w:val="00650F9A"/>
    <w:rsid w:val="006515C6"/>
    <w:rsid w:val="00651EDC"/>
    <w:rsid w:val="00654893"/>
    <w:rsid w:val="00657553"/>
    <w:rsid w:val="006577D3"/>
    <w:rsid w:val="006601CA"/>
    <w:rsid w:val="00664221"/>
    <w:rsid w:val="00671BBB"/>
    <w:rsid w:val="00674E1E"/>
    <w:rsid w:val="006762C4"/>
    <w:rsid w:val="00676475"/>
    <w:rsid w:val="006804D9"/>
    <w:rsid w:val="00680536"/>
    <w:rsid w:val="00682237"/>
    <w:rsid w:val="006825C3"/>
    <w:rsid w:val="00682819"/>
    <w:rsid w:val="00686350"/>
    <w:rsid w:val="00692E22"/>
    <w:rsid w:val="0069610C"/>
    <w:rsid w:val="00697C12"/>
    <w:rsid w:val="006A0996"/>
    <w:rsid w:val="006A13A6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79"/>
    <w:rsid w:val="006C0EE3"/>
    <w:rsid w:val="006C54A3"/>
    <w:rsid w:val="006D1B67"/>
    <w:rsid w:val="006D4239"/>
    <w:rsid w:val="006D4279"/>
    <w:rsid w:val="006D4652"/>
    <w:rsid w:val="006D47DA"/>
    <w:rsid w:val="006D4DF8"/>
    <w:rsid w:val="006D64A3"/>
    <w:rsid w:val="006E1AEA"/>
    <w:rsid w:val="006E4CD3"/>
    <w:rsid w:val="006F0585"/>
    <w:rsid w:val="006F068F"/>
    <w:rsid w:val="006F2AE1"/>
    <w:rsid w:val="006F3ADF"/>
    <w:rsid w:val="006F401E"/>
    <w:rsid w:val="006F55DC"/>
    <w:rsid w:val="00707559"/>
    <w:rsid w:val="00707673"/>
    <w:rsid w:val="00711A19"/>
    <w:rsid w:val="00713B18"/>
    <w:rsid w:val="007230EC"/>
    <w:rsid w:val="00723E76"/>
    <w:rsid w:val="007278A1"/>
    <w:rsid w:val="00733146"/>
    <w:rsid w:val="00734382"/>
    <w:rsid w:val="00734A35"/>
    <w:rsid w:val="00740762"/>
    <w:rsid w:val="00740FF1"/>
    <w:rsid w:val="0074496B"/>
    <w:rsid w:val="00747273"/>
    <w:rsid w:val="00750FD9"/>
    <w:rsid w:val="0075252A"/>
    <w:rsid w:val="00764B84"/>
    <w:rsid w:val="00770E52"/>
    <w:rsid w:val="00774CE7"/>
    <w:rsid w:val="00775222"/>
    <w:rsid w:val="00777629"/>
    <w:rsid w:val="0078034D"/>
    <w:rsid w:val="00784F2E"/>
    <w:rsid w:val="00785A71"/>
    <w:rsid w:val="00790BCC"/>
    <w:rsid w:val="007974F5"/>
    <w:rsid w:val="00797C24"/>
    <w:rsid w:val="007A2AC1"/>
    <w:rsid w:val="007A47B5"/>
    <w:rsid w:val="007A53CD"/>
    <w:rsid w:val="007A5EFB"/>
    <w:rsid w:val="007A6E1B"/>
    <w:rsid w:val="007B0E31"/>
    <w:rsid w:val="007B0F49"/>
    <w:rsid w:val="007B40EC"/>
    <w:rsid w:val="007B5A40"/>
    <w:rsid w:val="007B7185"/>
    <w:rsid w:val="007C0E73"/>
    <w:rsid w:val="007C4D98"/>
    <w:rsid w:val="007C5E0C"/>
    <w:rsid w:val="007C7E14"/>
    <w:rsid w:val="007D1DEF"/>
    <w:rsid w:val="007D2381"/>
    <w:rsid w:val="007D2FB3"/>
    <w:rsid w:val="007D673E"/>
    <w:rsid w:val="007D696E"/>
    <w:rsid w:val="007E47DB"/>
    <w:rsid w:val="007E55EA"/>
    <w:rsid w:val="007F0667"/>
    <w:rsid w:val="007F3B25"/>
    <w:rsid w:val="007F4A3B"/>
    <w:rsid w:val="007F7421"/>
    <w:rsid w:val="008064BF"/>
    <w:rsid w:val="008107B1"/>
    <w:rsid w:val="00840898"/>
    <w:rsid w:val="00843CCA"/>
    <w:rsid w:val="0084450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268C"/>
    <w:rsid w:val="00880F62"/>
    <w:rsid w:val="00881E57"/>
    <w:rsid w:val="0088222A"/>
    <w:rsid w:val="00890F96"/>
    <w:rsid w:val="00891B65"/>
    <w:rsid w:val="00891C8A"/>
    <w:rsid w:val="00892749"/>
    <w:rsid w:val="008A15C2"/>
    <w:rsid w:val="008A3298"/>
    <w:rsid w:val="008A76FD"/>
    <w:rsid w:val="008A7BE2"/>
    <w:rsid w:val="008A7F5E"/>
    <w:rsid w:val="008B02F6"/>
    <w:rsid w:val="008B1E30"/>
    <w:rsid w:val="008B2D09"/>
    <w:rsid w:val="008B34F3"/>
    <w:rsid w:val="008B4A52"/>
    <w:rsid w:val="008B57DD"/>
    <w:rsid w:val="008B7080"/>
    <w:rsid w:val="008C42DC"/>
    <w:rsid w:val="008C537F"/>
    <w:rsid w:val="008C6792"/>
    <w:rsid w:val="008D0101"/>
    <w:rsid w:val="008D658B"/>
    <w:rsid w:val="008E3E0C"/>
    <w:rsid w:val="008E5BF6"/>
    <w:rsid w:val="008E6427"/>
    <w:rsid w:val="008F418F"/>
    <w:rsid w:val="008F79AE"/>
    <w:rsid w:val="00905C89"/>
    <w:rsid w:val="00907032"/>
    <w:rsid w:val="00913566"/>
    <w:rsid w:val="00914C30"/>
    <w:rsid w:val="00921AD4"/>
    <w:rsid w:val="009235D5"/>
    <w:rsid w:val="00926588"/>
    <w:rsid w:val="00931279"/>
    <w:rsid w:val="009354DD"/>
    <w:rsid w:val="009437A2"/>
    <w:rsid w:val="00944B28"/>
    <w:rsid w:val="009467C7"/>
    <w:rsid w:val="00950541"/>
    <w:rsid w:val="00950941"/>
    <w:rsid w:val="00950D8D"/>
    <w:rsid w:val="009534CB"/>
    <w:rsid w:val="009543A4"/>
    <w:rsid w:val="00954FB1"/>
    <w:rsid w:val="00955748"/>
    <w:rsid w:val="0095788A"/>
    <w:rsid w:val="00957D2D"/>
    <w:rsid w:val="00963518"/>
    <w:rsid w:val="009714BB"/>
    <w:rsid w:val="009770E9"/>
    <w:rsid w:val="00982AD1"/>
    <w:rsid w:val="00984D82"/>
    <w:rsid w:val="00985B73"/>
    <w:rsid w:val="00986D94"/>
    <w:rsid w:val="009870A7"/>
    <w:rsid w:val="00987465"/>
    <w:rsid w:val="00990FBC"/>
    <w:rsid w:val="009949F9"/>
    <w:rsid w:val="009A12B7"/>
    <w:rsid w:val="009A3BC4"/>
    <w:rsid w:val="009B13A4"/>
    <w:rsid w:val="009B1936"/>
    <w:rsid w:val="009B2C04"/>
    <w:rsid w:val="009B2C87"/>
    <w:rsid w:val="009B3635"/>
    <w:rsid w:val="009C1BFA"/>
    <w:rsid w:val="009C4660"/>
    <w:rsid w:val="009C61B1"/>
    <w:rsid w:val="009C64A4"/>
    <w:rsid w:val="009C6EBC"/>
    <w:rsid w:val="009D10C5"/>
    <w:rsid w:val="009E0F35"/>
    <w:rsid w:val="009E6C51"/>
    <w:rsid w:val="009F0105"/>
    <w:rsid w:val="009F1D2B"/>
    <w:rsid w:val="009F448C"/>
    <w:rsid w:val="009F5347"/>
    <w:rsid w:val="009F5761"/>
    <w:rsid w:val="00A03054"/>
    <w:rsid w:val="00A049C4"/>
    <w:rsid w:val="00A07D2D"/>
    <w:rsid w:val="00A10539"/>
    <w:rsid w:val="00A12673"/>
    <w:rsid w:val="00A14C34"/>
    <w:rsid w:val="00A14D5E"/>
    <w:rsid w:val="00A150B6"/>
    <w:rsid w:val="00A15763"/>
    <w:rsid w:val="00A17CA3"/>
    <w:rsid w:val="00A203BD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1672"/>
    <w:rsid w:val="00A42702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77522"/>
    <w:rsid w:val="00A84EA3"/>
    <w:rsid w:val="00A85D62"/>
    <w:rsid w:val="00A87672"/>
    <w:rsid w:val="00A87B52"/>
    <w:rsid w:val="00A90D5D"/>
    <w:rsid w:val="00A93C7E"/>
    <w:rsid w:val="00A94796"/>
    <w:rsid w:val="00A969D6"/>
    <w:rsid w:val="00AA30FC"/>
    <w:rsid w:val="00AA5DF0"/>
    <w:rsid w:val="00AB058A"/>
    <w:rsid w:val="00AB09A3"/>
    <w:rsid w:val="00AC0945"/>
    <w:rsid w:val="00AC295C"/>
    <w:rsid w:val="00AC74A2"/>
    <w:rsid w:val="00AD08E5"/>
    <w:rsid w:val="00AD4C96"/>
    <w:rsid w:val="00AD5062"/>
    <w:rsid w:val="00AD6738"/>
    <w:rsid w:val="00AE25BF"/>
    <w:rsid w:val="00AE292F"/>
    <w:rsid w:val="00AE55AA"/>
    <w:rsid w:val="00AF14C0"/>
    <w:rsid w:val="00AF2ADD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20F57"/>
    <w:rsid w:val="00B2172D"/>
    <w:rsid w:val="00B21A6B"/>
    <w:rsid w:val="00B226AF"/>
    <w:rsid w:val="00B3015C"/>
    <w:rsid w:val="00B30B0B"/>
    <w:rsid w:val="00B374C0"/>
    <w:rsid w:val="00B42EB8"/>
    <w:rsid w:val="00B516CB"/>
    <w:rsid w:val="00B51C4E"/>
    <w:rsid w:val="00B52A8D"/>
    <w:rsid w:val="00B53086"/>
    <w:rsid w:val="00B5739F"/>
    <w:rsid w:val="00B578AE"/>
    <w:rsid w:val="00B65BC1"/>
    <w:rsid w:val="00B70829"/>
    <w:rsid w:val="00B728A6"/>
    <w:rsid w:val="00B749F8"/>
    <w:rsid w:val="00B76917"/>
    <w:rsid w:val="00B82F4C"/>
    <w:rsid w:val="00B870E1"/>
    <w:rsid w:val="00B92514"/>
    <w:rsid w:val="00B92FEC"/>
    <w:rsid w:val="00B9395F"/>
    <w:rsid w:val="00B949A9"/>
    <w:rsid w:val="00B95BFB"/>
    <w:rsid w:val="00B96706"/>
    <w:rsid w:val="00BA0F67"/>
    <w:rsid w:val="00BA1815"/>
    <w:rsid w:val="00BA3A53"/>
    <w:rsid w:val="00BA4095"/>
    <w:rsid w:val="00BA5B43"/>
    <w:rsid w:val="00BA6E3A"/>
    <w:rsid w:val="00BB14DE"/>
    <w:rsid w:val="00BB45A0"/>
    <w:rsid w:val="00BB6998"/>
    <w:rsid w:val="00BB7DFE"/>
    <w:rsid w:val="00BC0774"/>
    <w:rsid w:val="00BC597A"/>
    <w:rsid w:val="00BC642A"/>
    <w:rsid w:val="00BE0D3B"/>
    <w:rsid w:val="00BE17A4"/>
    <w:rsid w:val="00BE1B14"/>
    <w:rsid w:val="00BE3481"/>
    <w:rsid w:val="00BE350D"/>
    <w:rsid w:val="00BE65EE"/>
    <w:rsid w:val="00BF1686"/>
    <w:rsid w:val="00BF24C5"/>
    <w:rsid w:val="00BF3EDE"/>
    <w:rsid w:val="00BF6D94"/>
    <w:rsid w:val="00C00158"/>
    <w:rsid w:val="00C02DFB"/>
    <w:rsid w:val="00C059CF"/>
    <w:rsid w:val="00C06014"/>
    <w:rsid w:val="00C0712E"/>
    <w:rsid w:val="00C10682"/>
    <w:rsid w:val="00C13490"/>
    <w:rsid w:val="00C14D91"/>
    <w:rsid w:val="00C1576E"/>
    <w:rsid w:val="00C1647B"/>
    <w:rsid w:val="00C20D78"/>
    <w:rsid w:val="00C22D37"/>
    <w:rsid w:val="00C23D22"/>
    <w:rsid w:val="00C240F3"/>
    <w:rsid w:val="00C3352F"/>
    <w:rsid w:val="00C33E8C"/>
    <w:rsid w:val="00C34AB1"/>
    <w:rsid w:val="00C35A13"/>
    <w:rsid w:val="00C35ED7"/>
    <w:rsid w:val="00C37F71"/>
    <w:rsid w:val="00C41F14"/>
    <w:rsid w:val="00C43D1E"/>
    <w:rsid w:val="00C50F7C"/>
    <w:rsid w:val="00C53CBC"/>
    <w:rsid w:val="00C569D8"/>
    <w:rsid w:val="00C57C50"/>
    <w:rsid w:val="00C628FC"/>
    <w:rsid w:val="00C65BAE"/>
    <w:rsid w:val="00C70337"/>
    <w:rsid w:val="00C715CA"/>
    <w:rsid w:val="00C90F39"/>
    <w:rsid w:val="00C94A65"/>
    <w:rsid w:val="00C95A9A"/>
    <w:rsid w:val="00C96D2D"/>
    <w:rsid w:val="00CA0A2B"/>
    <w:rsid w:val="00CA22FD"/>
    <w:rsid w:val="00CA33DE"/>
    <w:rsid w:val="00CA5DD0"/>
    <w:rsid w:val="00CA72F1"/>
    <w:rsid w:val="00CB0F72"/>
    <w:rsid w:val="00CB5D5A"/>
    <w:rsid w:val="00CB7F25"/>
    <w:rsid w:val="00CC1F94"/>
    <w:rsid w:val="00CC5CC1"/>
    <w:rsid w:val="00CC5E5E"/>
    <w:rsid w:val="00CD17D0"/>
    <w:rsid w:val="00CD2BE2"/>
    <w:rsid w:val="00CD6014"/>
    <w:rsid w:val="00CD779E"/>
    <w:rsid w:val="00CE598A"/>
    <w:rsid w:val="00CE6BA1"/>
    <w:rsid w:val="00CF1878"/>
    <w:rsid w:val="00CF2013"/>
    <w:rsid w:val="00CF5065"/>
    <w:rsid w:val="00CF793C"/>
    <w:rsid w:val="00CF7C2F"/>
    <w:rsid w:val="00D016EA"/>
    <w:rsid w:val="00D0432D"/>
    <w:rsid w:val="00D04A5D"/>
    <w:rsid w:val="00D0669B"/>
    <w:rsid w:val="00D069C7"/>
    <w:rsid w:val="00D070C1"/>
    <w:rsid w:val="00D102E4"/>
    <w:rsid w:val="00D116A3"/>
    <w:rsid w:val="00D14318"/>
    <w:rsid w:val="00D15063"/>
    <w:rsid w:val="00D23605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5021D"/>
    <w:rsid w:val="00D55B03"/>
    <w:rsid w:val="00D6388E"/>
    <w:rsid w:val="00D64F9C"/>
    <w:rsid w:val="00D70F6C"/>
    <w:rsid w:val="00D7135A"/>
    <w:rsid w:val="00D71430"/>
    <w:rsid w:val="00D71F40"/>
    <w:rsid w:val="00D72877"/>
    <w:rsid w:val="00D728EA"/>
    <w:rsid w:val="00D75AE1"/>
    <w:rsid w:val="00D75D36"/>
    <w:rsid w:val="00D76B18"/>
    <w:rsid w:val="00D77416"/>
    <w:rsid w:val="00D80165"/>
    <w:rsid w:val="00D845C1"/>
    <w:rsid w:val="00DA33D4"/>
    <w:rsid w:val="00DA74F3"/>
    <w:rsid w:val="00DA78C4"/>
    <w:rsid w:val="00DB30F8"/>
    <w:rsid w:val="00DB4DB1"/>
    <w:rsid w:val="00DC68D9"/>
    <w:rsid w:val="00DC7DE3"/>
    <w:rsid w:val="00DD58B7"/>
    <w:rsid w:val="00DD7B88"/>
    <w:rsid w:val="00DE1B3A"/>
    <w:rsid w:val="00DE4A68"/>
    <w:rsid w:val="00DE53B6"/>
    <w:rsid w:val="00DF048C"/>
    <w:rsid w:val="00DF1327"/>
    <w:rsid w:val="00DF2464"/>
    <w:rsid w:val="00DF2BA5"/>
    <w:rsid w:val="00DF39DD"/>
    <w:rsid w:val="00DF6DE6"/>
    <w:rsid w:val="00E0123A"/>
    <w:rsid w:val="00E01574"/>
    <w:rsid w:val="00E01DF4"/>
    <w:rsid w:val="00E02582"/>
    <w:rsid w:val="00E033E0"/>
    <w:rsid w:val="00E07707"/>
    <w:rsid w:val="00E105F6"/>
    <w:rsid w:val="00E11E28"/>
    <w:rsid w:val="00E13AEA"/>
    <w:rsid w:val="00E13CB2"/>
    <w:rsid w:val="00E1435B"/>
    <w:rsid w:val="00E20C4A"/>
    <w:rsid w:val="00E22AD1"/>
    <w:rsid w:val="00E22E47"/>
    <w:rsid w:val="00E3305A"/>
    <w:rsid w:val="00E3606A"/>
    <w:rsid w:val="00E37D99"/>
    <w:rsid w:val="00E55CFF"/>
    <w:rsid w:val="00E56B63"/>
    <w:rsid w:val="00E56EE6"/>
    <w:rsid w:val="00E56FF7"/>
    <w:rsid w:val="00E577AC"/>
    <w:rsid w:val="00E60E69"/>
    <w:rsid w:val="00E61FBA"/>
    <w:rsid w:val="00E63C6C"/>
    <w:rsid w:val="00E700DF"/>
    <w:rsid w:val="00E71D00"/>
    <w:rsid w:val="00E73D02"/>
    <w:rsid w:val="00E7734D"/>
    <w:rsid w:val="00E7789C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311"/>
    <w:rsid w:val="00EA22FF"/>
    <w:rsid w:val="00EA35ED"/>
    <w:rsid w:val="00EB06D6"/>
    <w:rsid w:val="00EB1AA4"/>
    <w:rsid w:val="00EB2B3A"/>
    <w:rsid w:val="00EB2DED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0AEA"/>
    <w:rsid w:val="00ED17E1"/>
    <w:rsid w:val="00ED3543"/>
    <w:rsid w:val="00ED496B"/>
    <w:rsid w:val="00ED567B"/>
    <w:rsid w:val="00ED6C6D"/>
    <w:rsid w:val="00ED72A7"/>
    <w:rsid w:val="00ED7A5B"/>
    <w:rsid w:val="00EE122E"/>
    <w:rsid w:val="00EE1AB4"/>
    <w:rsid w:val="00EE28B6"/>
    <w:rsid w:val="00EE530A"/>
    <w:rsid w:val="00EE5D60"/>
    <w:rsid w:val="00EF17D4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32AD8"/>
    <w:rsid w:val="00F34B10"/>
    <w:rsid w:val="00F35E69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3E73"/>
    <w:rsid w:val="00F55359"/>
    <w:rsid w:val="00F62A0A"/>
    <w:rsid w:val="00F67824"/>
    <w:rsid w:val="00F70241"/>
    <w:rsid w:val="00F74FE3"/>
    <w:rsid w:val="00F75847"/>
    <w:rsid w:val="00F82C97"/>
    <w:rsid w:val="00F8306B"/>
    <w:rsid w:val="00F8549B"/>
    <w:rsid w:val="00F85B54"/>
    <w:rsid w:val="00F862E0"/>
    <w:rsid w:val="00F8653C"/>
    <w:rsid w:val="00F870B2"/>
    <w:rsid w:val="00F9108B"/>
    <w:rsid w:val="00F912FF"/>
    <w:rsid w:val="00F921F1"/>
    <w:rsid w:val="00F93709"/>
    <w:rsid w:val="00F955E5"/>
    <w:rsid w:val="00F97B62"/>
    <w:rsid w:val="00FA2A05"/>
    <w:rsid w:val="00FB14F2"/>
    <w:rsid w:val="00FB164B"/>
    <w:rsid w:val="00FB74FA"/>
    <w:rsid w:val="00FC0804"/>
    <w:rsid w:val="00FC3B6D"/>
    <w:rsid w:val="00FC688D"/>
    <w:rsid w:val="00FD0851"/>
    <w:rsid w:val="00FD2E73"/>
    <w:rsid w:val="00FD35E3"/>
    <w:rsid w:val="00FD3A4E"/>
    <w:rsid w:val="00FD5C7F"/>
    <w:rsid w:val="00FD61C5"/>
    <w:rsid w:val="00FE025E"/>
    <w:rsid w:val="00FE4323"/>
    <w:rsid w:val="00FE4C2F"/>
    <w:rsid w:val="00FE6E99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70BD9B0"/>
  <w15:chartTrackingRefBased/>
  <w15:docId w15:val="{B8F0497E-826C-42C9-A8B2-0E19666D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0F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rsid w:val="00DB30F8"/>
  </w:style>
  <w:style w:type="paragraph" w:customStyle="1" w:styleId="B2">
    <w:name w:val="B2"/>
    <w:basedOn w:val="List2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fontstyle01">
    <w:name w:val="fontstyle01"/>
    <w:basedOn w:val="DefaultParagraphFont"/>
    <w:rsid w:val="00990FBC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555A5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ellHeadingCenter">
    <w:name w:val="CellHeadingCenter"/>
    <w:basedOn w:val="Normal"/>
    <w:uiPriority w:val="5"/>
    <w:rsid w:val="00E73D02"/>
    <w:pPr>
      <w:keepNext/>
      <w:keepLines/>
      <w:overflowPunct/>
      <w:autoSpaceDE/>
      <w:autoSpaceDN/>
      <w:adjustRightInd/>
      <w:spacing w:before="120" w:after="120"/>
      <w:ind w:left="40" w:right="40"/>
      <w:jc w:val="center"/>
      <w:textAlignment w:val="auto"/>
    </w:pPr>
    <w:rPr>
      <w:rFonts w:ascii="Verdana" w:hAnsi="Verdana"/>
      <w:b/>
      <w:color w:val="0071C5"/>
      <w:sz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4239BC"/>
    <w:pPr>
      <w:spacing w:after="200"/>
    </w:pPr>
    <w:rPr>
      <w:i/>
      <w:iCs/>
      <w:color w:val="44546A" w:themeColor="text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5A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5AE1"/>
    <w:rPr>
      <w:rFonts w:ascii="Courier New" w:hAnsi="Courier New" w:cs="Courier New"/>
    </w:rPr>
  </w:style>
  <w:style w:type="table" w:styleId="GridTable1Light">
    <w:name w:val="Grid Table 1 Light"/>
    <w:basedOn w:val="TableNormal"/>
    <w:uiPriority w:val="46"/>
    <w:rsid w:val="00F85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1300</Words>
  <Characters>7354</Characters>
  <Application>Microsoft Office Word</Application>
  <DocSecurity>0</DocSecurity>
  <Lines>349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Intel Corporation</Company>
  <LinksUpToDate>false</LinksUpToDate>
  <CharactersWithSpaces>8564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Luetzenkirchen, Thomas</dc:creator>
  <cp:keywords>CTPClassification=CTP_NT</cp:keywords>
  <dc:description/>
  <cp:lastModifiedBy>Luetzenkirchen, Thomas</cp:lastModifiedBy>
  <cp:revision>4</cp:revision>
  <cp:lastPrinted>2018-10-25T07:00:00Z</cp:lastPrinted>
  <dcterms:created xsi:type="dcterms:W3CDTF">2019-01-14T12:32:00Z</dcterms:created>
  <dcterms:modified xsi:type="dcterms:W3CDTF">2019-01-14T12:35:00Z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2019-01-14 12:35:47Z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